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32" w:lineRule="auto"/>
        <w:rPr/>
      </w:pPr>
      <w:r/>
    </w:p>
    <w:p>
      <w:pPr>
        <w:pStyle w:val="BodyText"/>
        <w:spacing w:line="333" w:lineRule="auto"/>
        <w:rPr/>
      </w:pPr>
      <w:r/>
    </w:p>
    <w:p>
      <w:pPr>
        <w:ind w:left="1611"/>
        <w:spacing w:before="155" w:line="360" w:lineRule="exact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spacing w:val="-2"/>
          <w:position w:val="-2"/>
        </w:rPr>
        <w:t>兴安盟人民医院二院部会议室</w:t>
      </w:r>
    </w:p>
    <w:p>
      <w:pPr>
        <w:ind w:left="1507"/>
        <w:spacing w:before="1" w:line="184" w:lineRule="auto"/>
        <w:tabs>
          <w:tab w:val="left" w:pos="3583"/>
        </w:tabs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u w:val="single" w:color="auto"/>
        </w:rPr>
        <w:tab/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-10"/>
        </w:rPr>
        <w:t>修缮</w:t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1"/>
        </w:rPr>
        <w:t xml:space="preserve">                   </w:t>
      </w:r>
      <w:r>
        <w:rPr>
          <w:rFonts w:ascii="Microsoft YaHei" w:hAnsi="Microsoft YaHei" w:eastAsia="Microsoft YaHei" w:cs="Microsoft YaHei"/>
          <w:sz w:val="36"/>
          <w:szCs w:val="36"/>
          <w:spacing w:val="-43"/>
        </w:rPr>
        <w:t xml:space="preserve"> </w:t>
      </w:r>
      <w:r>
        <w:rPr>
          <w:rFonts w:ascii="Microsoft YaHei" w:hAnsi="Microsoft YaHei" w:eastAsia="Microsoft YaHei" w:cs="Microsoft YaHei"/>
          <w:sz w:val="36"/>
          <w:szCs w:val="36"/>
          <w:spacing w:val="-10"/>
        </w:rPr>
        <w:t>工程</w:t>
      </w:r>
    </w:p>
    <w:p>
      <w:pPr>
        <w:pStyle w:val="BodyText"/>
        <w:spacing w:line="329" w:lineRule="auto"/>
        <w:rPr/>
      </w:pPr>
      <w:r/>
    </w:p>
    <w:p>
      <w:pPr>
        <w:pStyle w:val="BodyText"/>
        <w:spacing w:line="330" w:lineRule="auto"/>
        <w:rPr/>
      </w:pPr>
      <w:r/>
    </w:p>
    <w:p>
      <w:pPr>
        <w:ind w:left="2649"/>
        <w:spacing w:before="172" w:line="187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4"/>
        </w:rPr>
        <w:t>招标工程量清单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484"/>
        <w:spacing w:before="120" w:line="182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</w:rPr>
        <w:t>招</w:t>
      </w:r>
      <w:r>
        <w:rPr>
          <w:rFonts w:ascii="Microsoft YaHei" w:hAnsi="Microsoft YaHei" w:eastAsia="Microsoft YaHei" w:cs="Microsoft YaHei"/>
          <w:sz w:val="28"/>
          <w:szCs w:val="28"/>
          <w:spacing w:val="22"/>
        </w:rPr>
        <w:t xml:space="preserve">   </w:t>
      </w:r>
      <w:r>
        <w:rPr>
          <w:rFonts w:ascii="Microsoft YaHei" w:hAnsi="Microsoft YaHei" w:eastAsia="Microsoft YaHei" w:cs="Microsoft YaHei"/>
          <w:sz w:val="28"/>
          <w:szCs w:val="28"/>
        </w:rPr>
        <w:t>标</w:t>
      </w:r>
      <w:r>
        <w:rPr>
          <w:rFonts w:ascii="Microsoft YaHei" w:hAnsi="Microsoft YaHei" w:eastAsia="Microsoft YaHei" w:cs="Microsoft YaHei"/>
          <w:sz w:val="28"/>
          <w:szCs w:val="28"/>
          <w:spacing w:val="22"/>
        </w:rPr>
        <w:t xml:space="preserve">   </w:t>
      </w:r>
      <w:r>
        <w:rPr>
          <w:rFonts w:ascii="Microsoft YaHei" w:hAnsi="Microsoft YaHei" w:eastAsia="Microsoft YaHei" w:cs="Microsoft YaHei"/>
          <w:sz w:val="28"/>
          <w:szCs w:val="28"/>
        </w:rPr>
        <w:t>人：</w:t>
      </w:r>
      <w:r>
        <w:rPr>
          <w:rFonts w:ascii="Microsoft YaHei" w:hAnsi="Microsoft YaHei" w:eastAsia="Microsoft YaHei" w:cs="Microsoft YaHei"/>
          <w:sz w:val="28"/>
          <w:szCs w:val="28"/>
          <w:spacing w:val="15"/>
        </w:rPr>
        <w:t xml:space="preserve">  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  <w:spacing w:val="1"/>
        </w:rPr>
        <w:t xml:space="preserve">                    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</w:rPr>
        <w:t xml:space="preserve">            (盖章)                         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  <w:spacing w:val="-1"/>
        </w:rPr>
        <w:t xml:space="preserve">   </w:t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3769"/>
        <w:spacing w:before="120" w:line="187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spacing w:val="-9"/>
        </w:rPr>
        <w:t>年</w:t>
      </w:r>
      <w:r>
        <w:rPr>
          <w:rFonts w:ascii="Microsoft YaHei" w:hAnsi="Microsoft YaHei" w:eastAsia="Microsoft YaHei" w:cs="Microsoft YaHei"/>
          <w:sz w:val="28"/>
          <w:szCs w:val="28"/>
          <w:spacing w:val="11"/>
        </w:rPr>
        <w:t xml:space="preserve">     </w:t>
      </w:r>
      <w:r>
        <w:rPr>
          <w:rFonts w:ascii="Microsoft YaHei" w:hAnsi="Microsoft YaHei" w:eastAsia="Microsoft YaHei" w:cs="Microsoft YaHei"/>
          <w:sz w:val="28"/>
          <w:szCs w:val="28"/>
          <w:spacing w:val="-9"/>
        </w:rPr>
        <w:t>月</w:t>
      </w:r>
      <w:r>
        <w:rPr>
          <w:rFonts w:ascii="Microsoft YaHei" w:hAnsi="Microsoft YaHei" w:eastAsia="Microsoft YaHei" w:cs="Microsoft YaHei"/>
          <w:sz w:val="28"/>
          <w:szCs w:val="28"/>
          <w:spacing w:val="2"/>
        </w:rPr>
        <w:t xml:space="preserve">      </w:t>
      </w:r>
      <w:r>
        <w:rPr>
          <w:rFonts w:ascii="Microsoft YaHei" w:hAnsi="Microsoft YaHei" w:eastAsia="Microsoft YaHei" w:cs="Microsoft YaHei"/>
          <w:sz w:val="28"/>
          <w:szCs w:val="28"/>
          <w:spacing w:val="-9"/>
        </w:rPr>
        <w:t>日</w:t>
      </w:r>
    </w:p>
    <w:p>
      <w:pPr>
        <w:spacing w:line="187" w:lineRule="auto"/>
        <w:sectPr>
          <w:pgSz w:w="11900" w:h="16840"/>
          <w:pgMar w:top="1431" w:right="1785" w:bottom="0" w:left="1785" w:header="0" w:footer="0" w:gutter="0"/>
        </w:sectPr>
        <w:rPr>
          <w:rFonts w:ascii="Microsoft YaHei" w:hAnsi="Microsoft YaHei" w:eastAsia="Microsoft YaHei" w:cs="Microsoft YaHei"/>
          <w:sz w:val="28"/>
          <w:szCs w:val="28"/>
        </w:rPr>
      </w:pPr>
    </w:p>
    <w:p>
      <w:pPr>
        <w:pStyle w:val="BodyText"/>
        <w:spacing w:line="308" w:lineRule="auto"/>
        <w:rPr/>
      </w:pPr>
      <w:r/>
    </w:p>
    <w:p>
      <w:pPr>
        <w:ind w:left="423"/>
        <w:spacing w:before="155" w:line="184" w:lineRule="auto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spacing w:val="-3"/>
        </w:rPr>
        <w:t>工程名称：</w:t>
      </w:r>
      <w:r>
        <w:rPr>
          <w:rFonts w:ascii="Microsoft YaHei" w:hAnsi="Microsoft YaHei" w:eastAsia="Microsoft YaHei" w:cs="Microsoft YaHei"/>
          <w:sz w:val="36"/>
          <w:szCs w:val="36"/>
          <w:spacing w:val="-68"/>
        </w:rPr>
        <w:t xml:space="preserve"> </w:t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-3"/>
        </w:rPr>
        <w:t>兴安盟人民医院二院部会议室修缮</w:t>
      </w:r>
    </w:p>
    <w:p>
      <w:pPr>
        <w:ind w:left="420"/>
        <w:spacing w:before="231" w:line="184" w:lineRule="auto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spacing w:val="-3"/>
        </w:rPr>
        <w:t>标段名称：</w:t>
      </w:r>
      <w:r>
        <w:rPr>
          <w:rFonts w:ascii="Microsoft YaHei" w:hAnsi="Microsoft YaHei" w:eastAsia="Microsoft YaHei" w:cs="Microsoft YaHei"/>
          <w:sz w:val="36"/>
          <w:szCs w:val="36"/>
          <w:spacing w:val="-65"/>
        </w:rPr>
        <w:t xml:space="preserve"> </w:t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-3"/>
        </w:rPr>
        <w:t>兴安盟人民医院二院部会议室修缮</w:t>
      </w:r>
    </w:p>
    <w:p>
      <w:pPr>
        <w:pStyle w:val="BodyText"/>
        <w:spacing w:line="301" w:lineRule="auto"/>
        <w:rPr/>
      </w:pPr>
      <w:r/>
    </w:p>
    <w:p>
      <w:pPr>
        <w:pStyle w:val="BodyText"/>
        <w:spacing w:line="302" w:lineRule="auto"/>
        <w:rPr/>
      </w:pPr>
      <w:r/>
    </w:p>
    <w:p>
      <w:pPr>
        <w:pStyle w:val="BodyText"/>
        <w:spacing w:line="302" w:lineRule="auto"/>
        <w:rPr/>
      </w:pPr>
      <w:r/>
    </w:p>
    <w:p>
      <w:pPr>
        <w:ind w:left="2546"/>
        <w:spacing w:before="184" w:line="187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4"/>
        </w:rPr>
        <w:t>招标工程量清单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206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编</w:t>
      </w:r>
      <w:r>
        <w:rPr>
          <w:rFonts w:ascii="Microsoft YaHei" w:hAnsi="Microsoft YaHei" w:eastAsia="Microsoft YaHei" w:cs="Microsoft YaHei"/>
          <w:sz w:val="24"/>
          <w:szCs w:val="24"/>
          <w:spacing w:val="74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制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人：</w:t>
      </w:r>
      <w:r>
        <w:rPr>
          <w:rFonts w:ascii="Microsoft YaHei" w:hAnsi="Microsoft YaHei" w:eastAsia="Microsoft YaHei" w:cs="Microsoft YaHei"/>
          <w:sz w:val="24"/>
          <w:szCs w:val="24"/>
          <w:spacing w:val="1"/>
        </w:rPr>
        <w:t xml:space="preserve">                                                  </w:t>
      </w: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(造价专业人员签字及盖章)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16"/>
        <w:spacing w:before="102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审</w:t>
      </w:r>
      <w:r>
        <w:rPr>
          <w:rFonts w:ascii="Microsoft YaHei" w:hAnsi="Microsoft YaHei" w:eastAsia="Microsoft YaHei" w:cs="Microsoft YaHei"/>
          <w:sz w:val="24"/>
          <w:szCs w:val="24"/>
          <w:spacing w:val="7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核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人：                                                   (签字及盖章)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06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编</w:t>
      </w:r>
      <w:r>
        <w:rPr>
          <w:rFonts w:ascii="Microsoft YaHei" w:hAnsi="Microsoft YaHei" w:eastAsia="Microsoft YaHei" w:cs="Microsoft YaHei"/>
          <w:sz w:val="24"/>
          <w:szCs w:val="24"/>
          <w:spacing w:val="6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制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单</w:t>
      </w:r>
      <w:r>
        <w:rPr>
          <w:rFonts w:ascii="Microsoft YaHei" w:hAnsi="Microsoft YaHei" w:eastAsia="Microsoft YaHei" w:cs="Microsoft YaHei"/>
          <w:sz w:val="24"/>
          <w:szCs w:val="24"/>
          <w:spacing w:val="60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位：                                              (盖</w:t>
      </w: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05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1"/>
        </w:rPr>
        <w:t>法定代表人或其授权人：                         </w:t>
      </w:r>
      <w:r>
        <w:rPr>
          <w:rFonts w:ascii="Microsoft YaHei" w:hAnsi="Microsoft YaHei" w:eastAsia="Microsoft YaHei" w:cs="Microsoft YaHei"/>
          <w:sz w:val="24"/>
          <w:szCs w:val="24"/>
        </w:rPr>
        <w:t xml:space="preserve">     (签字或盖章)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05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</w:rPr>
        <w:t>招</w:t>
      </w:r>
      <w:r>
        <w:rPr>
          <w:rFonts w:ascii="Microsoft YaHei" w:hAnsi="Microsoft YaHei" w:eastAsia="Microsoft YaHei" w:cs="Microsoft YaHei"/>
          <w:sz w:val="24"/>
          <w:szCs w:val="24"/>
          <w:spacing w:val="6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</w:rPr>
        <w:t>标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</w:rPr>
        <w:t>人：              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 xml:space="preserve">                                    (盖章)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05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1"/>
        </w:rPr>
        <w:t>法定代表人或其授权人：                         </w:t>
      </w:r>
      <w:r>
        <w:rPr>
          <w:rFonts w:ascii="Microsoft YaHei" w:hAnsi="Microsoft YaHei" w:eastAsia="Microsoft YaHei" w:cs="Microsoft YaHei"/>
          <w:sz w:val="24"/>
          <w:szCs w:val="24"/>
        </w:rPr>
        <w:t xml:space="preserve">     (签字或盖章)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06"/>
        <w:spacing w:before="103" w:line="186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12"/>
        </w:rPr>
        <w:t>编</w:t>
      </w:r>
      <w:r>
        <w:rPr>
          <w:rFonts w:ascii="Microsoft YaHei" w:hAnsi="Microsoft YaHei" w:eastAsia="Microsoft YaHei" w:cs="Microsoft YaHei"/>
          <w:sz w:val="24"/>
          <w:szCs w:val="24"/>
          <w:spacing w:val="66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2"/>
        </w:rPr>
        <w:t>制  时</w:t>
      </w:r>
      <w:r>
        <w:rPr>
          <w:rFonts w:ascii="Microsoft YaHei" w:hAnsi="Microsoft YaHei" w:eastAsia="Microsoft YaHei" w:cs="Microsoft YaHei"/>
          <w:sz w:val="24"/>
          <w:szCs w:val="24"/>
          <w:spacing w:val="4"/>
        </w:rPr>
        <w:t xml:space="preserve">  </w:t>
      </w:r>
      <w:r>
        <w:rPr>
          <w:rFonts w:ascii="Microsoft YaHei" w:hAnsi="Microsoft YaHei" w:eastAsia="Microsoft YaHei" w:cs="Microsoft YaHei"/>
          <w:sz w:val="24"/>
          <w:szCs w:val="24"/>
          <w:spacing w:val="-12"/>
        </w:rPr>
        <w:t>间：</w:t>
      </w:r>
    </w:p>
    <w:p>
      <w:pPr>
        <w:spacing w:line="186" w:lineRule="auto"/>
        <w:sectPr>
          <w:pgSz w:w="11900" w:h="16840"/>
          <w:pgMar w:top="1431" w:right="1785" w:bottom="0" w:left="1785" w:header="0" w:footer="0" w:gutter="0"/>
        </w:sectPr>
        <w:rPr>
          <w:rFonts w:ascii="Microsoft YaHei" w:hAnsi="Microsoft YaHei" w:eastAsia="Microsoft YaHei" w:cs="Microsoft YaHei"/>
          <w:sz w:val="24"/>
          <w:szCs w:val="24"/>
        </w:rPr>
      </w:pPr>
    </w:p>
    <w:p>
      <w:pPr>
        <w:ind w:left="2893"/>
        <w:spacing w:before="79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工程量清单计算规则说明</w:t>
      </w:r>
    </w:p>
    <w:p>
      <w:pPr>
        <w:spacing w:line="195" w:lineRule="exact"/>
        <w:rPr/>
      </w:pPr>
      <w:r/>
    </w:p>
    <w:p>
      <w:pPr>
        <w:spacing w:line="195" w:lineRule="exact"/>
        <w:sectPr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921" w:right="740" w:bottom="0" w:left="705" w:header="0" w:footer="0" w:gutter="0"/>
          <w:cols w:equalWidth="0" w:num="2">
            <w:col w:w="4559" w:space="100"/>
            <w:col w:w="5797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211"/>
        <w:gridCol w:w="1914"/>
        <w:gridCol w:w="2049"/>
        <w:gridCol w:w="1540"/>
        <w:gridCol w:w="1840"/>
        <w:gridCol w:w="1870"/>
      </w:tblGrid>
      <w:tr>
        <w:trPr>
          <w:trHeight w:val="359" w:hRule="atLeast"/>
        </w:trPr>
        <w:tc>
          <w:tcPr>
            <w:tcW w:w="10424" w:type="dxa"/>
            <w:vAlign w:val="top"/>
            <w:gridSpan w:val="6"/>
            <w:tcBorders>
              <w:left w:val="single" w:color="000000" w:sz="12" w:space="0"/>
              <w:right w:val="single" w:color="000000" w:sz="12" w:space="0"/>
              <w:top w:val="single" w:color="000000" w:sz="12" w:space="0"/>
            </w:tcBorders>
          </w:tcPr>
          <w:p>
            <w:pPr>
              <w:ind w:left="4627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计算规则说明</w:t>
            </w:r>
          </w:p>
        </w:tc>
      </w:tr>
      <w:tr>
        <w:trPr>
          <w:trHeight w:val="1078" w:hRule="atLeast"/>
        </w:trPr>
        <w:tc>
          <w:tcPr>
            <w:tcW w:w="10424" w:type="dxa"/>
            <w:vAlign w:val="top"/>
            <w:gridSpan w:val="6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ind w:left="38" w:right="52" w:firstLine="13"/>
              <w:spacing w:before="2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1.  本工程采用《房屋建筑与装饰工程工程量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计算标准》GB/T  50854—2024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、《通用安装工程工程量计算标准》GB/T  50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856—2024等进行列项以及工程量计算；</w:t>
            </w:r>
          </w:p>
          <w:p>
            <w:pPr>
              <w:ind w:left="39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2.  补充清单按照以下说明进行列项以及工程量计算：</w:t>
            </w:r>
          </w:p>
        </w:tc>
      </w:tr>
      <w:tr>
        <w:trPr>
          <w:trHeight w:val="344" w:hRule="atLeast"/>
        </w:trPr>
        <w:tc>
          <w:tcPr>
            <w:tcW w:w="10424" w:type="dxa"/>
            <w:vAlign w:val="top"/>
            <w:gridSpan w:val="6"/>
            <w:tcBorders>
              <w:left w:val="single" w:color="000000" w:sz="12" w:space="0"/>
              <w:right w:val="single" w:color="000000" w:sz="12" w:space="0"/>
              <w:top w:val="single" w:color="000000" w:sz="12" w:space="0"/>
            </w:tcBorders>
          </w:tcPr>
          <w:p>
            <w:pPr>
              <w:ind w:left="4432"/>
              <w:spacing w:before="4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补充计算规则说明</w:t>
            </w:r>
          </w:p>
        </w:tc>
      </w:tr>
      <w:tr>
        <w:trPr>
          <w:trHeight w:val="1078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210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清单编码</w:t>
            </w:r>
          </w:p>
        </w:tc>
        <w:tc>
          <w:tcPr>
            <w:tcW w:w="1914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566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清单名称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448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1540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91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计量单位</w:t>
            </w:r>
          </w:p>
        </w:tc>
        <w:tc>
          <w:tcPr>
            <w:tcW w:w="1840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55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工程量计算规则</w:t>
            </w:r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560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工作内容</w:t>
            </w:r>
          </w:p>
        </w:tc>
      </w:tr>
      <w:tr>
        <w:trPr>
          <w:trHeight w:val="56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ind w:left="39"/>
              <w:spacing w:before="1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01B001</w:t>
            </w:r>
          </w:p>
        </w:tc>
        <w:tc>
          <w:tcPr>
            <w:tcW w:w="1914" w:type="dxa"/>
            <w:vAlign w:val="top"/>
          </w:tcPr>
          <w:p>
            <w:pPr>
              <w:ind w:left="34"/>
              <w:spacing w:before="16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拆除背景板</w:t>
            </w:r>
          </w:p>
        </w:tc>
        <w:tc>
          <w:tcPr>
            <w:tcW w:w="2049" w:type="dxa"/>
            <w:vAlign w:val="top"/>
          </w:tcPr>
          <w:p>
            <w:pPr>
              <w:ind w:left="47" w:right="38" w:firstLine="6"/>
              <w:spacing w:before="34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1.拆除轻钢结构背景板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（地台处）</w:t>
            </w:r>
          </w:p>
        </w:tc>
        <w:tc>
          <w:tcPr>
            <w:tcW w:w="1540" w:type="dxa"/>
            <w:vAlign w:val="top"/>
          </w:tcPr>
          <w:p>
            <w:pPr>
              <w:ind w:left="686"/>
              <w:spacing w:before="16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项</w:t>
            </w:r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211" w:type="dxa"/>
            <w:vAlign w:val="top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22"/>
        <w:spacing w:before="280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采用国家及行业工程量计算标准的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，应明确相应国家及行业标</w:t>
      </w:r>
      <w:r>
        <w:rPr>
          <w:rFonts w:ascii="Microsoft YaHei" w:hAnsi="Microsoft YaHei" w:eastAsia="Microsoft YaHei" w:cs="Microsoft YaHei"/>
          <w:sz w:val="18"/>
          <w:szCs w:val="18"/>
          <w:spacing w:val="-3"/>
          <w:position w:val="-1"/>
        </w:rPr>
        <w:t>准的名称及编号；</w:t>
      </w:r>
    </w:p>
    <w:p>
      <w:pPr>
        <w:ind w:left="384"/>
        <w:spacing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根据工程项目特点补充完善计算规则的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，应列明工程量清单的详细计算规则。</w:t>
      </w:r>
    </w:p>
    <w:p>
      <w:pPr>
        <w:spacing w:line="180" w:lineRule="exact"/>
        <w:sectPr>
          <w:type w:val="continuous"/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2473"/>
        <w:spacing w:before="8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室修缮                                                                 第  1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页</w:t>
      </w:r>
    </w:p>
    <w:p>
      <w:pPr>
        <w:spacing w:line="172" w:lineRule="auto"/>
        <w:sectPr>
          <w:type w:val="continuous"/>
          <w:pgSz w:w="11900" w:h="16840"/>
          <w:pgMar w:top="921" w:right="740" w:bottom="0" w:left="705" w:header="0" w:footer="0" w:gutter="0"/>
          <w:cols w:equalWidth="0" w:num="2">
            <w:col w:w="4589" w:space="100"/>
            <w:col w:w="5767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9" w:hRule="atLeast"/>
        </w:trPr>
        <w:tc>
          <w:tcPr>
            <w:tcW w:w="942" w:type="dxa"/>
            <w:vAlign w:val="top"/>
            <w:vMerge w:val="restart"/>
            <w:tcBorders>
              <w:right w:val="single" w:color="000000" w:sz="6" w:space="0"/>
              <w:left w:val="single" w:color="000000" w:sz="12" w:space="0"/>
              <w:top w:val="single" w:color="000000" w:sz="10" w:space="0"/>
              <w:bottom w:val="nil"/>
            </w:tcBorders>
          </w:tcPr>
          <w:p>
            <w:pPr>
              <w:ind w:left="269"/>
              <w:spacing w:before="24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493"/>
              <w:spacing w:before="2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416"/>
              <w:spacing w:before="2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338"/>
              <w:spacing w:before="2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199" w:right="169" w:hanging="1"/>
              <w:spacing w:before="106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232"/>
              <w:spacing w:before="24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782"/>
              <w:spacing w:before="4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364" w:hRule="atLeast"/>
        </w:trPr>
        <w:tc>
          <w:tcPr>
            <w:tcW w:w="942" w:type="dxa"/>
            <w:vAlign w:val="top"/>
            <w:vMerge w:val="continue"/>
            <w:tcBorders>
              <w:right w:val="single" w:color="000000" w:sz="6" w:space="0"/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50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454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8"/>
              <w:spacing w:before="33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窗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846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56" w:lineRule="auto"/>
              <w:rPr/>
            </w:pPr>
            <w:r/>
          </w:p>
          <w:p>
            <w:pPr>
              <w:pStyle w:val="TableText"/>
              <w:spacing w:line="356" w:lineRule="auto"/>
              <w:rPr/>
            </w:pPr>
            <w:r/>
          </w:p>
          <w:p>
            <w:pPr>
              <w:ind w:left="427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6" w:lineRule="auto"/>
              <w:rPr/>
            </w:pPr>
            <w:r/>
          </w:p>
          <w:p>
            <w:pPr>
              <w:pStyle w:val="TableText"/>
              <w:spacing w:line="357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010807001001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48" w:right="176" w:hanging="9"/>
              <w:spacing w:before="8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金属(塑钢)窗拆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除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 w:right="72" w:firstLine="19"/>
              <w:spacing w:before="3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窗洞口尺寸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1730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  <w:w w:val="96"/>
              </w:rPr>
              <w:t>mm*2920mm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2.楼层运出垃圾，</w:t>
            </w:r>
          </w:p>
          <w:p>
            <w:pPr>
              <w:ind w:left="43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垂直运距15m以内，</w:t>
            </w:r>
          </w:p>
          <w:p>
            <w:pPr>
              <w:ind w:left="44" w:right="21" w:firstLine="3"/>
              <w:spacing w:before="3"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小四轮车运建筑垃圾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,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9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人装自卸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，运距2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0km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6" w:lineRule="auto"/>
              <w:rPr/>
            </w:pPr>
            <w:r/>
          </w:p>
          <w:p>
            <w:pPr>
              <w:pStyle w:val="TableText"/>
              <w:spacing w:line="356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6" w:lineRule="auto"/>
              <w:rPr/>
            </w:pPr>
            <w:r/>
          </w:p>
          <w:p>
            <w:pPr>
              <w:pStyle w:val="TableText"/>
              <w:spacing w:line="357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70.72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337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414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010808002001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39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金属门窗套拆除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3" w:right="201" w:firstLine="4"/>
              <w:spacing w:before="3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1.线条规格：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展开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宽度0.3m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2.保护性拆除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窗</w:t>
            </w:r>
          </w:p>
          <w:p>
            <w:pPr>
              <w:ind w:left="64" w:right="21" w:hanging="21"/>
              <w:spacing w:before="2" w:line="19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户更换完毕需重新利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旧安装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335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105.98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27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16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010807001002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9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金属(塑钢)窗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 w:right="72" w:firstLine="19"/>
              <w:spacing w:before="4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窗洞口尺寸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1730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  <w:w w:val="96"/>
              </w:rPr>
              <w:t>mm*2920mm</w:t>
            </w:r>
          </w:p>
          <w:p>
            <w:pPr>
              <w:ind w:left="43" w:right="81" w:firstLine="2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窗类型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:75系列断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桥铝合金三玻窗</w:t>
            </w:r>
          </w:p>
          <w:p>
            <w:pPr>
              <w:ind w:left="47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3.开启方式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内平开</w:t>
            </w:r>
          </w:p>
          <w:p>
            <w:pPr>
              <w:ind w:left="42" w:right="96"/>
              <w:spacing w:before="3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4.框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、扇材质及规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:75系列断桥铝合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金三玻窗</w:t>
            </w:r>
          </w:p>
          <w:p>
            <w:pPr>
              <w:ind w:left="47" w:right="102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5.玻璃品种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、厚度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6"/>
              </w:rPr>
              <w:t>5mm钢化玻璃</w:t>
            </w:r>
          </w:p>
          <w:p>
            <w:pPr>
              <w:ind w:left="43" w:right="102" w:firstLine="1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6.五金种类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、规格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含把手五金等配件</w:t>
            </w:r>
          </w:p>
          <w:p>
            <w:pPr>
              <w:ind w:left="47" w:right="96"/>
              <w:spacing w:before="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7.其他工艺要求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:含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安装费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70.72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28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11"/>
              <w:spacing w:before="30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30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010808002002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9"/>
              <w:spacing w:before="30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金属门窗套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4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1.面层材料品种、</w:t>
            </w:r>
          </w:p>
          <w:p>
            <w:pPr>
              <w:ind w:left="43" w:right="111"/>
              <w:spacing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旧窗套重新安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装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82"/>
              <w:spacing w:before="30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30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31.79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5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拆除地台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846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416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011104002001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8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地台拆除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5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1.面层材料品种、</w:t>
            </w:r>
          </w:p>
          <w:p>
            <w:pPr>
              <w:ind w:left="44" w:right="111" w:hanging="1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:带龙骨木地台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2.楼层运出垃圾，</w:t>
            </w:r>
          </w:p>
          <w:p>
            <w:pPr>
              <w:ind w:left="43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垂直运距15m以内，</w:t>
            </w:r>
          </w:p>
          <w:p>
            <w:pPr>
              <w:ind w:left="44" w:right="21" w:firstLine="3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小四轮车运建筑垃圾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,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9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人装自卸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，运距2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0km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86.46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14"/>
              <w:spacing w:before="19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6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9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01B001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19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拆除背景板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6" w:right="201" w:firstLine="11"/>
              <w:spacing w:before="55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1.拆除轻钢结构背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景板（地台处）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98"/>
              <w:spacing w:before="18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项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9" w:line="20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7"/>
              </w:rPr>
              <w:t>1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56" w:line="18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墙面装饰板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22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ind w:left="2473"/>
        <w:spacing w:before="82" w:line="186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室修缮   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 xml:space="preserve">                 第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页</w:t>
      </w:r>
    </w:p>
    <w:p>
      <w:pPr>
        <w:spacing w:line="172" w:lineRule="auto"/>
        <w:sectPr>
          <w:type w:val="continuous"/>
          <w:pgSz w:w="11900" w:h="16840"/>
          <w:pgMar w:top="921" w:right="740" w:bottom="0" w:left="705" w:header="0" w:footer="0" w:gutter="0"/>
          <w:cols w:equalWidth="0" w:num="2">
            <w:col w:w="4589" w:space="100"/>
            <w:col w:w="5767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9" w:hRule="atLeast"/>
        </w:trPr>
        <w:tc>
          <w:tcPr>
            <w:tcW w:w="942" w:type="dxa"/>
            <w:vAlign w:val="top"/>
            <w:vMerge w:val="restart"/>
            <w:tcBorders>
              <w:right w:val="single" w:color="000000" w:sz="6" w:space="0"/>
              <w:left w:val="single" w:color="000000" w:sz="12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6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93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16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38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199" w:right="169" w:hanging="1"/>
              <w:spacing w:before="21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2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782"/>
              <w:spacing w:before="4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vMerge w:val="continue"/>
            <w:tcBorders>
              <w:right w:val="single" w:color="000000" w:sz="6" w:space="0"/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50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454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2101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417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7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011205001001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8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、柱面装饰板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3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1.龙骨材料种类、</w:t>
            </w:r>
          </w:p>
          <w:p>
            <w:pPr>
              <w:ind w:left="43" w:right="96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、中距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:75系列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轻钢龙骨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2.基层材料种类、</w:t>
            </w:r>
          </w:p>
          <w:p>
            <w:pPr>
              <w:ind w:left="43" w:right="81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>规格 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>18mm厚细木工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板</w:t>
            </w:r>
          </w:p>
          <w:p>
            <w:pPr>
              <w:ind w:left="43" w:right="230" w:firstLine="3"/>
              <w:spacing w:before="3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3.面层材料品种、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:木质饰面板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51.68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13"/>
              <w:spacing w:before="17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8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7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010809001001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8"/>
              <w:spacing w:before="17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窗台板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111" w:firstLine="14"/>
              <w:spacing w:before="36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窗台板材质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、规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:人造石材窗台板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82"/>
              <w:spacing w:before="17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17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1.38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38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地面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4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4楼会议室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083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413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011104002002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 w:right="176"/>
              <w:spacing w:before="29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、木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(复合)地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230" w:firstLine="13"/>
              <w:spacing w:before="4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1.面层材料品种、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:复合木地板</w:t>
            </w:r>
          </w:p>
          <w:p>
            <w:pPr>
              <w:ind w:left="64" w:right="21" w:hanging="19"/>
              <w:spacing w:line="19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2.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防护材料种类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:大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门处安装金属过门条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ind w:right="16"/>
              <w:spacing w:before="82" w:line="20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  <w:w w:val="97"/>
              </w:rPr>
              <w:t>447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0"/>
              <w:spacing w:before="4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2层走廊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083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37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10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011104002003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 w:right="176"/>
              <w:spacing w:before="297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、木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(复合)地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230" w:firstLine="13"/>
              <w:spacing w:before="4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1.面层材料品种、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:复合木地板</w:t>
            </w:r>
          </w:p>
          <w:p>
            <w:pPr>
              <w:ind w:left="64" w:right="21" w:hanging="19"/>
              <w:spacing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2.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防护材料种类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:大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门处安装金属过门条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9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81.76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60"/>
              <w:spacing w:before="4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电气工程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2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30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11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30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30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配管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171" w:firstLine="13"/>
              <w:spacing w:before="4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1.名称: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PVC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电线保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护管</w:t>
            </w:r>
          </w:p>
          <w:p>
            <w:pPr>
              <w:ind w:left="45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2.规格: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DN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25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5"/>
              <w:spacing w:before="30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30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>120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592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374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12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030412004001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38"/>
              <w:spacing w:before="82"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配线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4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:动力线路</w:t>
            </w:r>
          </w:p>
          <w:p>
            <w:pPr>
              <w:ind w:left="45" w:right="96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2.配线形式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:管内穿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线</w:t>
            </w:r>
          </w:p>
          <w:p>
            <w:pPr>
              <w:ind w:left="47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3.型号: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BV</w:t>
            </w:r>
          </w:p>
          <w:p>
            <w:pPr>
              <w:ind w:left="42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4.规格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:6mm2</w:t>
            </w:r>
          </w:p>
          <w:p>
            <w:pPr>
              <w:ind w:left="47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5.材质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:铜芯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335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955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592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37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13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030412004002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38"/>
              <w:spacing w:before="82"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配线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5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:动力线路</w:t>
            </w:r>
          </w:p>
          <w:p>
            <w:pPr>
              <w:ind w:left="45" w:right="96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2.配线形式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:管内穿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线</w:t>
            </w:r>
          </w:p>
          <w:p>
            <w:pPr>
              <w:ind w:left="47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7"/>
              </w:rPr>
              <w:t>3.型号: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BV</w:t>
            </w:r>
          </w:p>
          <w:p>
            <w:pPr>
              <w:ind w:left="42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4.规格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:4mm2</w:t>
            </w:r>
          </w:p>
          <w:p>
            <w:pPr>
              <w:ind w:left="47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5.材质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:铜芯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335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>285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14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030413014001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插座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:五孔插座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96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套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53" w:line="18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>50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18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15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8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030412006001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18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接线盒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:接线盒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:86型底盒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95"/>
              <w:spacing w:before="18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个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189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>50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19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16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9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030405004001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19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控制器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5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:漏电保护器</w:t>
            </w:r>
          </w:p>
          <w:p>
            <w:pPr>
              <w:ind w:left="45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2.额定电流(A)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:32A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10"/>
              <w:spacing w:before="190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台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90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1"/>
              </w:rPr>
              <w:t>6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190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17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9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030412007001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19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连接短管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5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:波纹管</w:t>
            </w:r>
          </w:p>
          <w:p>
            <w:pPr>
              <w:ind w:left="45"/>
              <w:spacing w:line="18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2.规格: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DN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25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5"/>
              <w:spacing w:before="190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19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10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22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ind w:left="2473"/>
        <w:spacing w:before="82" w:line="186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室修缮 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 xml:space="preserve">                   第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页</w:t>
      </w:r>
    </w:p>
    <w:p>
      <w:pPr>
        <w:spacing w:line="172" w:lineRule="auto"/>
        <w:sectPr>
          <w:type w:val="continuous"/>
          <w:pgSz w:w="11900" w:h="16840"/>
          <w:pgMar w:top="921" w:right="740" w:bottom="0" w:left="705" w:header="0" w:footer="0" w:gutter="0"/>
          <w:cols w:equalWidth="0" w:num="2">
            <w:col w:w="4589" w:space="100"/>
            <w:col w:w="5767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</w:tblPr>
      <w:tblGrid>
        <w:gridCol w:w="9153"/>
        <w:gridCol w:w="1271"/>
      </w:tblGrid>
      <w:tr>
        <w:trPr>
          <w:trHeight w:val="353" w:hRule="atLeast"/>
        </w:trPr>
        <w:tc>
          <w:tcPr>
            <w:tcW w:w="9153" w:type="dxa"/>
            <w:vAlign w:val="top"/>
            <w:tcBorders>
              <w:left w:val="single" w:color="000000" w:sz="12" w:space="0"/>
              <w:right w:val="single" w:color="000000" w:sz="6" w:space="0"/>
            </w:tcBorders>
          </w:tcPr>
          <w:p>
            <w:pPr>
              <w:ind w:left="4222"/>
              <w:spacing w:before="75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合       计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  <w:lef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8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材料暂估单价及调整表</w:t>
      </w:r>
    </w:p>
    <w:p>
      <w:pPr>
        <w:pStyle w:val="BodyText"/>
        <w:spacing w:line="286" w:lineRule="auto"/>
        <w:rPr/>
      </w:pPr>
      <w:r/>
    </w:p>
    <w:p>
      <w:pPr>
        <w:ind w:left="540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兴安盟人民医院二院部会议室修缮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spacing w:line="172" w:lineRule="auto"/>
        <w:sectPr>
          <w:pgSz w:w="11900" w:h="16840"/>
          <w:pgMar w:top="861" w:right="740" w:bottom="0" w:left="705" w:header="0" w:footer="0" w:gutter="0"/>
          <w:cols w:equalWidth="0" w:num="4">
            <w:col w:w="2999" w:space="100"/>
            <w:col w:w="5555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8"/>
        <w:gridCol w:w="1197"/>
        <w:gridCol w:w="867"/>
        <w:gridCol w:w="643"/>
        <w:gridCol w:w="852"/>
        <w:gridCol w:w="852"/>
        <w:gridCol w:w="852"/>
        <w:gridCol w:w="853"/>
        <w:gridCol w:w="853"/>
        <w:gridCol w:w="853"/>
        <w:gridCol w:w="1197"/>
        <w:gridCol w:w="867"/>
      </w:tblGrid>
      <w:tr>
        <w:trPr>
          <w:trHeight w:val="374" w:hRule="atLeast"/>
        </w:trPr>
        <w:tc>
          <w:tcPr>
            <w:tcW w:w="538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66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19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20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材料名称</w:t>
            </w:r>
          </w:p>
        </w:tc>
        <w:tc>
          <w:tcPr>
            <w:tcW w:w="86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43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规格型号</w:t>
            </w:r>
          </w:p>
        </w:tc>
        <w:tc>
          <w:tcPr>
            <w:tcW w:w="643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129" w:right="119" w:hanging="1"/>
              <w:spacing w:before="82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2556" w:type="dxa"/>
            <w:vAlign w:val="top"/>
            <w:gridSpan w:val="3"/>
            <w:tcBorders>
              <w:top w:val="single" w:color="000000" w:sz="12" w:space="0"/>
            </w:tcBorders>
          </w:tcPr>
          <w:p>
            <w:pPr>
              <w:ind w:left="1091"/>
              <w:spacing w:before="58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数量</w:t>
            </w:r>
          </w:p>
        </w:tc>
        <w:tc>
          <w:tcPr>
            <w:tcW w:w="2559" w:type="dxa"/>
            <w:vAlign w:val="top"/>
            <w:gridSpan w:val="3"/>
            <w:tcBorders>
              <w:top w:val="single" w:color="000000" w:sz="12" w:space="0"/>
            </w:tcBorders>
          </w:tcPr>
          <w:p>
            <w:pPr>
              <w:ind w:left="1099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确认</w:t>
            </w:r>
          </w:p>
        </w:tc>
        <w:tc>
          <w:tcPr>
            <w:tcW w:w="119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131"/>
              <w:spacing w:before="22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调整金额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8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(</w:t>
            </w:r>
          </w:p>
          <w:p>
            <w:pPr>
              <w:ind w:left="424"/>
              <w:spacing w:before="5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元）</w:t>
            </w:r>
          </w:p>
        </w:tc>
        <w:tc>
          <w:tcPr>
            <w:tcW w:w="867" w:type="dxa"/>
            <w:vAlign w:val="top"/>
            <w:vMerge w:val="restart"/>
            <w:tcBorders>
              <w:righ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255"/>
              <w:spacing w:before="8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569" w:hRule="atLeast"/>
        </w:trPr>
        <w:tc>
          <w:tcPr>
            <w:tcW w:w="538" w:type="dxa"/>
            <w:vAlign w:val="top"/>
            <w:vMerge w:val="continue"/>
            <w:tcBorders>
              <w:left w:val="single" w:color="000000" w:sz="12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ind w:left="236"/>
              <w:spacing w:before="164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数量</w:t>
            </w:r>
          </w:p>
        </w:tc>
        <w:tc>
          <w:tcPr>
            <w:tcW w:w="852" w:type="dxa"/>
            <w:vAlign w:val="top"/>
          </w:tcPr>
          <w:p>
            <w:pPr>
              <w:ind w:left="148" w:right="134" w:firstLine="91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852" w:type="dxa"/>
            <w:vAlign w:val="top"/>
          </w:tcPr>
          <w:p>
            <w:pPr>
              <w:ind w:left="151" w:right="131" w:firstLine="90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853" w:type="dxa"/>
            <w:vAlign w:val="top"/>
          </w:tcPr>
          <w:p>
            <w:pPr>
              <w:ind w:left="245"/>
              <w:spacing w:before="164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数量</w:t>
            </w:r>
          </w:p>
        </w:tc>
        <w:tc>
          <w:tcPr>
            <w:tcW w:w="853" w:type="dxa"/>
            <w:vAlign w:val="top"/>
          </w:tcPr>
          <w:p>
            <w:pPr>
              <w:ind w:left="156" w:right="127" w:firstLine="91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853" w:type="dxa"/>
            <w:vAlign w:val="top"/>
          </w:tcPr>
          <w:p>
            <w:pPr>
              <w:ind w:left="158" w:right="125" w:firstLine="90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119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vMerge w:val="continue"/>
            <w:tcBorders>
              <w:right w:val="single" w:color="000000" w:sz="12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ind w:left="341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>A</w:t>
            </w:r>
            <w:r>
              <w:rPr>
                <w:sz w:val="19"/>
                <w:szCs w:val="19"/>
                <w:spacing w:val="-20"/>
              </w:rPr>
              <w:t>1</w:t>
            </w:r>
          </w:p>
        </w:tc>
        <w:tc>
          <w:tcPr>
            <w:tcW w:w="852" w:type="dxa"/>
            <w:vAlign w:val="top"/>
          </w:tcPr>
          <w:p>
            <w:pPr>
              <w:pStyle w:val="TableText"/>
              <w:ind w:left="346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B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sz w:val="19"/>
                <w:szCs w:val="19"/>
                <w:spacing w:val="-13"/>
              </w:rPr>
              <w:t>1</w:t>
            </w:r>
          </w:p>
        </w:tc>
        <w:tc>
          <w:tcPr>
            <w:tcW w:w="852" w:type="dxa"/>
            <w:vAlign w:val="top"/>
          </w:tcPr>
          <w:p>
            <w:pPr>
              <w:pStyle w:val="TableText"/>
              <w:ind w:left="352"/>
              <w:spacing w:before="59" w:line="205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3"/>
              </w:rPr>
              <w:t xml:space="preserve"> </w:t>
            </w:r>
            <w:r>
              <w:rPr>
                <w:sz w:val="19"/>
                <w:szCs w:val="19"/>
                <w:spacing w:val="-19"/>
              </w:rPr>
              <w:t>1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ind w:left="350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  <w:w w:val="88"/>
              </w:rPr>
              <w:t>A</w:t>
            </w:r>
            <w:r>
              <w:rPr>
                <w:sz w:val="19"/>
                <w:szCs w:val="19"/>
                <w:spacing w:val="-6"/>
                <w:w w:val="88"/>
              </w:rPr>
              <w:t>2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ind w:left="354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B</w:t>
            </w:r>
            <w:r>
              <w:rPr>
                <w:sz w:val="19"/>
                <w:szCs w:val="19"/>
                <w:spacing w:val="-13"/>
              </w:rPr>
              <w:t>2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ind w:left="359"/>
              <w:spacing w:before="59" w:line="205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6"/>
              </w:rPr>
              <w:t>C</w:t>
            </w:r>
            <w:r>
              <w:rPr>
                <w:sz w:val="19"/>
                <w:szCs w:val="19"/>
                <w:spacing w:val="-14"/>
                <w:w w:val="96"/>
              </w:rPr>
              <w:t>2</w:t>
            </w:r>
          </w:p>
        </w:tc>
        <w:tc>
          <w:tcPr>
            <w:tcW w:w="1197" w:type="dxa"/>
            <w:vAlign w:val="top"/>
          </w:tcPr>
          <w:p>
            <w:pPr>
              <w:pStyle w:val="TableText"/>
              <w:ind w:left="291"/>
              <w:spacing w:before="59" w:line="205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D=C</w:t>
            </w:r>
            <w:r>
              <w:rPr>
                <w:sz w:val="19"/>
                <w:szCs w:val="19"/>
                <w:spacing w:val="-23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-C</w:t>
            </w:r>
            <w:r>
              <w:rPr>
                <w:sz w:val="19"/>
                <w:szCs w:val="19"/>
                <w:spacing w:val="-23"/>
              </w:rPr>
              <w:t>1</w:t>
            </w:r>
          </w:p>
        </w:tc>
        <w:tc>
          <w:tcPr>
            <w:tcW w:w="867" w:type="dxa"/>
            <w:vAlign w:val="top"/>
            <w:vMerge w:val="continue"/>
            <w:tcBorders>
              <w:righ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4949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115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ind w:left="340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53" w:type="dxa"/>
            <w:vAlign w:val="top"/>
          </w:tcPr>
          <w:p>
            <w:pPr>
              <w:ind w:left="349"/>
              <w:spacing w:before="185" w:line="138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position w:val="-7"/>
              </w:rPr>
              <w:t>—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ind w:left="356"/>
              <w:spacing w:before="185" w:line="138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position w:val="-7"/>
              </w:rPr>
              <w:t>—</w:t>
            </w:r>
          </w:p>
        </w:tc>
      </w:tr>
      <w:tr>
        <w:trPr>
          <w:trHeight w:val="374" w:hRule="atLeast"/>
        </w:trPr>
        <w:tc>
          <w:tcPr>
            <w:tcW w:w="4949" w:type="dxa"/>
            <w:vAlign w:val="top"/>
            <w:gridSpan w:val="6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2070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85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  <w:tcBorders>
              <w:bottom w:val="single" w:color="000000" w:sz="12" w:space="0"/>
            </w:tcBorders>
          </w:tcPr>
          <w:p>
            <w:pPr>
              <w:ind w:left="340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53" w:type="dxa"/>
            <w:vAlign w:val="top"/>
            <w:tcBorders>
              <w:bottom w:val="single" w:color="000000" w:sz="12" w:space="0"/>
            </w:tcBorders>
          </w:tcPr>
          <w:p>
            <w:pPr>
              <w:ind w:left="342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53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349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</w:tr>
    </w:tbl>
    <w:p>
      <w:pPr>
        <w:ind w:left="744" w:right="361" w:hanging="362"/>
        <w:spacing w:before="99" w:line="21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：本表可由招标人填写“暂估单价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”栏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，并在备注栏说明拟用暂估价材料的清单项目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，投标人应将上述材料暂估单价计入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工程量清单综合单价。</w:t>
      </w:r>
    </w:p>
    <w:p>
      <w:pPr>
        <w:spacing w:line="210" w:lineRule="auto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3038"/>
        <w:spacing w:before="8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措施项目清单计价表</w:t>
      </w:r>
    </w:p>
    <w:p>
      <w:pPr>
        <w:spacing w:line="133" w:lineRule="exact"/>
        <w:rPr/>
      </w:pPr>
      <w:r/>
    </w:p>
    <w:p>
      <w:pPr>
        <w:spacing w:line="133" w:lineRule="exact"/>
        <w:sectPr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兴安盟人民医院二院部会议室</w:t>
      </w:r>
    </w:p>
    <w:p>
      <w:pPr>
        <w:ind w:left="1364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086" w:right="1010" w:bottom="0" w:left="975" w:header="0" w:footer="0" w:gutter="0"/>
          <w:cols w:equalWidth="0" w:num="2">
            <w:col w:w="3284" w:space="100"/>
            <w:col w:w="653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57"/>
        <w:gridCol w:w="1451"/>
        <w:gridCol w:w="2034"/>
        <w:gridCol w:w="2826"/>
        <w:gridCol w:w="1092"/>
        <w:gridCol w:w="1525"/>
      </w:tblGrid>
      <w:tr>
        <w:trPr>
          <w:trHeight w:val="389" w:hRule="atLeast"/>
        </w:trPr>
        <w:tc>
          <w:tcPr>
            <w:tcW w:w="957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276"/>
              <w:spacing w:before="7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  <w:tcBorders>
              <w:top w:val="single" w:color="000000" w:sz="12" w:space="0"/>
            </w:tcBorders>
          </w:tcPr>
          <w:p>
            <w:pPr>
              <w:ind w:left="336"/>
              <w:spacing w:before="7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2034" w:type="dxa"/>
            <w:vAlign w:val="top"/>
            <w:tcBorders>
              <w:top w:val="single" w:color="000000" w:sz="12" w:space="0"/>
            </w:tcBorders>
          </w:tcPr>
          <w:p>
            <w:pPr>
              <w:ind w:left="632"/>
              <w:spacing w:before="7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2826" w:type="dxa"/>
            <w:vAlign w:val="top"/>
            <w:tcBorders>
              <w:top w:val="single" w:color="000000" w:sz="12" w:space="0"/>
            </w:tcBorders>
          </w:tcPr>
          <w:p>
            <w:pPr>
              <w:ind w:left="1035"/>
              <w:spacing w:before="7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工作内容</w:t>
            </w:r>
          </w:p>
        </w:tc>
        <w:tc>
          <w:tcPr>
            <w:tcW w:w="1092" w:type="dxa"/>
            <w:vAlign w:val="top"/>
            <w:tcBorders>
              <w:top w:val="single" w:color="000000" w:sz="12" w:space="0"/>
            </w:tcBorders>
          </w:tcPr>
          <w:p>
            <w:pPr>
              <w:ind w:left="75"/>
              <w:spacing w:before="7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价格（元）</w:t>
            </w:r>
          </w:p>
        </w:tc>
        <w:tc>
          <w:tcPr>
            <w:tcW w:w="1525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582"/>
              <w:spacing w:before="7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15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434"/>
              <w:spacing w:before="27" w:line="20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451" w:type="dxa"/>
            <w:vAlign w:val="top"/>
          </w:tcPr>
          <w:p>
            <w:pPr>
              <w:ind w:left="36"/>
              <w:spacing w:before="101" w:line="172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2"/>
              </w:rPr>
              <w:t>一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2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措施项目一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5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1.1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5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011601007</w:t>
            </w:r>
          </w:p>
        </w:tc>
        <w:tc>
          <w:tcPr>
            <w:tcW w:w="2034" w:type="dxa"/>
            <w:vAlign w:val="top"/>
          </w:tcPr>
          <w:p>
            <w:pPr>
              <w:ind w:left="41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安全文明施工费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1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1.2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1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011601007001</w:t>
            </w:r>
          </w:p>
        </w:tc>
        <w:tc>
          <w:tcPr>
            <w:tcW w:w="2034" w:type="dxa"/>
            <w:vAlign w:val="top"/>
          </w:tcPr>
          <w:p>
            <w:pPr>
              <w:ind w:left="37" w:right="41" w:firstLine="3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安全文明施工与环境保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护费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1.3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011601006001</w:t>
            </w:r>
          </w:p>
        </w:tc>
        <w:tc>
          <w:tcPr>
            <w:tcW w:w="2034" w:type="dxa"/>
            <w:vAlign w:val="top"/>
          </w:tcPr>
          <w:p>
            <w:pPr>
              <w:ind w:left="47"/>
              <w:spacing w:before="5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临时设施费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1.4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011601010001</w:t>
            </w:r>
          </w:p>
        </w:tc>
        <w:tc>
          <w:tcPr>
            <w:tcW w:w="2034" w:type="dxa"/>
            <w:vAlign w:val="top"/>
          </w:tcPr>
          <w:p>
            <w:pPr>
              <w:ind w:left="44"/>
              <w:spacing w:before="6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雨季施工增加费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1.5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011601013001</w:t>
            </w:r>
          </w:p>
        </w:tc>
        <w:tc>
          <w:tcPr>
            <w:tcW w:w="2034" w:type="dxa"/>
            <w:vAlign w:val="top"/>
          </w:tcPr>
          <w:p>
            <w:pPr>
              <w:ind w:left="40"/>
              <w:spacing w:before="6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二次搬运费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1.6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011601012001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特殊地区施工增加费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1.7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011601011001</w:t>
            </w:r>
          </w:p>
        </w:tc>
        <w:tc>
          <w:tcPr>
            <w:tcW w:w="2034" w:type="dxa"/>
            <w:vAlign w:val="top"/>
          </w:tcPr>
          <w:p>
            <w:pPr>
              <w:ind w:left="40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夜间施工增加费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17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1.8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17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011601011002</w:t>
            </w:r>
          </w:p>
        </w:tc>
        <w:tc>
          <w:tcPr>
            <w:tcW w:w="2034" w:type="dxa"/>
            <w:vAlign w:val="top"/>
          </w:tcPr>
          <w:p>
            <w:pPr>
              <w:ind w:left="47" w:right="41" w:firstLine="17"/>
              <w:spacing w:before="34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白天在地下室施工增加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1.9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011601010002</w:t>
            </w:r>
          </w:p>
        </w:tc>
        <w:tc>
          <w:tcPr>
            <w:tcW w:w="2034" w:type="dxa"/>
            <w:vAlign w:val="top"/>
          </w:tcPr>
          <w:p>
            <w:pPr>
              <w:ind w:left="41"/>
              <w:spacing w:before="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冬季施工增加费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422"/>
              <w:spacing w:before="37" w:line="19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451" w:type="dxa"/>
            <w:vAlign w:val="top"/>
          </w:tcPr>
          <w:p>
            <w:pPr>
              <w:ind w:left="36"/>
              <w:spacing w:before="73" w:line="210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4"/>
              </w:rPr>
              <w:t>二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3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措施项目二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17"/>
              <w:spacing w:before="6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011601002001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6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垂直运输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268" w:type="dxa"/>
            <w:vAlign w:val="top"/>
            <w:gridSpan w:val="4"/>
            <w:tcBorders>
              <w:left w:val="single" w:color="000000" w:sz="12" w:space="0"/>
            </w:tcBorders>
          </w:tcPr>
          <w:p>
            <w:pPr>
              <w:ind w:left="3248"/>
              <w:spacing w:before="8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ind w:left="721"/>
              <w:spacing w:before="178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  <w:tr>
        <w:trPr>
          <w:trHeight w:val="374" w:hRule="atLeast"/>
        </w:trPr>
        <w:tc>
          <w:tcPr>
            <w:tcW w:w="7268" w:type="dxa"/>
            <w:vAlign w:val="top"/>
            <w:gridSpan w:val="4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233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09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721"/>
              <w:spacing w:before="179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ind w:left="382"/>
        <w:spacing w:before="250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9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：措施项目清单费用构成详见本标准表</w:t>
      </w:r>
      <w:r>
        <w:rPr>
          <w:rFonts w:ascii="Microsoft YaHei" w:hAnsi="Microsoft YaHei" w:eastAsia="Microsoft YaHei" w:cs="Microsoft YaHei"/>
          <w:sz w:val="18"/>
          <w:szCs w:val="18"/>
          <w:spacing w:val="4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E.3.2</w:t>
      </w:r>
      <w:r>
        <w:rPr>
          <w:rFonts w:ascii="Microsoft YaHei" w:hAnsi="Microsoft YaHei" w:eastAsia="Microsoft YaHei" w:cs="Microsoft YaHei"/>
          <w:sz w:val="18"/>
          <w:szCs w:val="18"/>
          <w:spacing w:val="-3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，大型机械进出场及安拆费用组成</w:t>
      </w:r>
      <w:r>
        <w:rPr>
          <w:rFonts w:ascii="Microsoft YaHei" w:hAnsi="Microsoft YaHei" w:eastAsia="Microsoft YaHei" w:cs="Microsoft YaHei"/>
          <w:sz w:val="18"/>
          <w:szCs w:val="18"/>
          <w:position w:val="-1"/>
        </w:rPr>
        <w:t>见本标准表</w:t>
      </w:r>
      <w:r>
        <w:rPr>
          <w:rFonts w:ascii="Microsoft YaHei" w:hAnsi="Microsoft YaHei" w:eastAsia="Microsoft YaHei" w:cs="Microsoft YaHei"/>
          <w:sz w:val="18"/>
          <w:szCs w:val="18"/>
          <w:spacing w:val="43"/>
          <w:w w:val="10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position w:val="-1"/>
        </w:rPr>
        <w:t>E.3.4。</w:t>
      </w:r>
    </w:p>
    <w:p>
      <w:pPr>
        <w:spacing w:line="180" w:lineRule="exact"/>
        <w:sectPr>
          <w:type w:val="continuous"/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0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其他项目清单计价表</w:t>
      </w:r>
    </w:p>
    <w:p>
      <w:pPr>
        <w:pStyle w:val="BodyText"/>
        <w:spacing w:line="284" w:lineRule="auto"/>
        <w:rPr/>
      </w:pPr>
      <w:r/>
    </w:p>
    <w:p>
      <w:pPr>
        <w:ind w:left="328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兴安盟人民医院二院部会议室修缮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spacing w:line="172" w:lineRule="auto"/>
        <w:sectPr>
          <w:pgSz w:w="11900" w:h="16840"/>
          <w:pgMar w:top="861" w:right="740" w:bottom="0" w:left="705" w:header="0" w:footer="0" w:gutter="0"/>
          <w:cols w:equalWidth="0" w:num="4">
            <w:col w:w="3210" w:space="100"/>
            <w:col w:w="5343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765"/>
        <w:gridCol w:w="2618"/>
        <w:gridCol w:w="1406"/>
        <w:gridCol w:w="1271"/>
        <w:gridCol w:w="1301"/>
        <w:gridCol w:w="2064"/>
      </w:tblGrid>
      <w:tr>
        <w:trPr>
          <w:trHeight w:val="57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  <w:top w:val="single" w:color="000000" w:sz="10" w:space="0"/>
            </w:tcBorders>
          </w:tcPr>
          <w:p>
            <w:pPr>
              <w:ind w:left="681"/>
              <w:spacing w:before="16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923"/>
              <w:spacing w:before="1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30"/>
              <w:spacing w:before="3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暂估（暂定）</w:t>
            </w:r>
          </w:p>
          <w:p>
            <w:pPr>
              <w:ind w:left="223"/>
              <w:spacing w:before="5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65"/>
              <w:spacing w:before="3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结算（确定）</w:t>
            </w:r>
          </w:p>
          <w:p>
            <w:pPr>
              <w:ind w:left="160"/>
              <w:spacing w:before="5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79"/>
              <w:spacing w:before="3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调整金额±</w:t>
            </w:r>
          </w:p>
          <w:p>
            <w:pPr>
              <w:ind w:left="380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851"/>
              <w:spacing w:before="16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39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1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暂列金额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E.4.2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7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1"/>
              <w:spacing w:before="6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暂估价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22"/>
              <w:spacing w:before="6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专业工程暂估价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E.4.3</w:t>
            </w:r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22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2.2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材料暂估价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9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5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计日工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E.4.4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4"/>
              <w:spacing w:before="66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0"/>
              <w:spacing w:before="6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总承包服务费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E.4.5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9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材料检验试验费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6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6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6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建筑工程能效测评费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9"/>
              <w:spacing w:before="69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7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6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工程变更及现场签证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5"/>
              <w:spacing w:before="7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8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70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提前竣工（赶工补偿）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5"/>
              <w:spacing w:before="7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6"/>
              <w:spacing w:before="7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无负荷联合试运转费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10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停窝工损失费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2" w:line="20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11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7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施工期间未完工程保护费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3" w:line="20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12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7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企业自有工人培训管理费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787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13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7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建筑工人实名制费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3" w:right="31" w:firstLine="15"/>
              <w:spacing w:before="17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1.建设项目招标工期为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1年的暂按57900元计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入工程造价；</w:t>
            </w:r>
          </w:p>
          <w:p>
            <w:pPr>
              <w:ind w:left="53" w:right="31" w:firstLine="3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2.建设项目招标工期为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2年的暂按99400元计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入工程造价；</w:t>
            </w:r>
          </w:p>
          <w:p>
            <w:pPr>
              <w:ind w:left="55" w:right="31" w:firstLine="2"/>
              <w:spacing w:before="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3.建设项目招标工期为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3年及以上的暂按1409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00元计入工程造价。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8" w:line="20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14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6"/>
              <w:spacing w:before="7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人工增加费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4383" w:type="dxa"/>
            <w:vAlign w:val="top"/>
            <w:gridSpan w:val="2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1785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ind w:left="990"/>
              <w:spacing w:before="178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ind w:left="3740"/>
        <w:spacing w:before="79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3"/>
        </w:rPr>
        <w:t>暂列金额明细表</w:t>
      </w:r>
    </w:p>
    <w:p>
      <w:pPr>
        <w:spacing w:line="195" w:lineRule="exact"/>
        <w:rPr/>
      </w:pPr>
      <w:r/>
    </w:p>
    <w:p>
      <w:pPr>
        <w:spacing w:line="195" w:lineRule="exact"/>
        <w:sectPr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pStyle w:val="BodyText"/>
        <w:spacing w:line="345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兴安盟人民</w:t>
      </w:r>
    </w:p>
    <w:p>
      <w:pPr>
        <w:ind w:left="9"/>
        <w:spacing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医院二院部会议室</w:t>
      </w:r>
    </w:p>
    <w:p>
      <w:pPr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861" w:right="740" w:bottom="0" w:left="705" w:header="0" w:footer="0" w:gutter="0"/>
          <w:cols w:equalWidth="0" w:num="2">
            <w:col w:w="5203" w:space="100"/>
            <w:col w:w="5153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72"/>
        <w:gridCol w:w="2124"/>
        <w:gridCol w:w="1062"/>
        <w:gridCol w:w="1211"/>
        <w:gridCol w:w="1406"/>
        <w:gridCol w:w="867"/>
        <w:gridCol w:w="1556"/>
        <w:gridCol w:w="1226"/>
      </w:tblGrid>
      <w:tr>
        <w:trPr>
          <w:trHeight w:val="569" w:hRule="atLeast"/>
        </w:trPr>
        <w:tc>
          <w:tcPr>
            <w:tcW w:w="972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284"/>
              <w:spacing w:before="1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2124" w:type="dxa"/>
            <w:vAlign w:val="top"/>
            <w:tcBorders>
              <w:top w:val="single" w:color="000000" w:sz="12" w:space="0"/>
            </w:tcBorders>
          </w:tcPr>
          <w:p>
            <w:pPr>
              <w:ind w:left="673"/>
              <w:spacing w:before="16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062" w:type="dxa"/>
            <w:vAlign w:val="top"/>
            <w:tcBorders>
              <w:top w:val="single" w:color="000000" w:sz="12" w:space="0"/>
            </w:tcBorders>
          </w:tcPr>
          <w:p>
            <w:pPr>
              <w:ind w:left="144"/>
              <w:spacing w:before="1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计算基础</w:t>
            </w:r>
          </w:p>
        </w:tc>
        <w:tc>
          <w:tcPr>
            <w:tcW w:w="1211" w:type="dxa"/>
            <w:vAlign w:val="top"/>
            <w:tcBorders>
              <w:top w:val="single" w:color="000000" w:sz="12" w:space="0"/>
            </w:tcBorders>
          </w:tcPr>
          <w:p>
            <w:pPr>
              <w:ind w:left="180"/>
              <w:spacing w:before="16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>费率（%）</w:t>
            </w:r>
          </w:p>
        </w:tc>
        <w:tc>
          <w:tcPr>
            <w:tcW w:w="1406" w:type="dxa"/>
            <w:vAlign w:val="top"/>
            <w:tcBorders>
              <w:top w:val="single" w:color="000000" w:sz="12" w:space="0"/>
            </w:tcBorders>
          </w:tcPr>
          <w:p>
            <w:pPr>
              <w:ind w:left="428" w:right="296" w:hanging="99"/>
              <w:spacing w:before="26" w:line="19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暂定金额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867" w:type="dxa"/>
            <w:vAlign w:val="top"/>
            <w:tcBorders>
              <w:top w:val="single" w:color="000000" w:sz="12" w:space="0"/>
            </w:tcBorders>
          </w:tcPr>
          <w:p>
            <w:pPr>
              <w:ind w:left="162" w:right="23" w:hanging="105"/>
              <w:spacing w:before="26" w:line="19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确定金额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1556" w:type="dxa"/>
            <w:vAlign w:val="top"/>
            <w:tcBorders>
              <w:top w:val="single" w:color="000000" w:sz="12" w:space="0"/>
            </w:tcBorders>
          </w:tcPr>
          <w:p>
            <w:pPr>
              <w:ind w:left="309"/>
              <w:spacing w:before="2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调整金额±</w:t>
            </w:r>
          </w:p>
          <w:p>
            <w:pPr>
              <w:ind w:left="627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(元)</w:t>
            </w:r>
          </w:p>
        </w:tc>
        <w:tc>
          <w:tcPr>
            <w:tcW w:w="1226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434"/>
              <w:spacing w:before="16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42"/>
              <w:spacing w:before="4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24" w:type="dxa"/>
            <w:vAlign w:val="top"/>
          </w:tcPr>
          <w:p>
            <w:pPr>
              <w:ind w:left="33"/>
              <w:spacing w:before="4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合同价格调整暂列金额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29"/>
              <w:spacing w:before="44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2124" w:type="dxa"/>
            <w:vAlign w:val="top"/>
          </w:tcPr>
          <w:p>
            <w:pPr>
              <w:ind w:left="36"/>
              <w:spacing w:before="4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未确定工程暂列金额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31"/>
              <w:spacing w:before="4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2124" w:type="dxa"/>
            <w:vAlign w:val="top"/>
          </w:tcPr>
          <w:p>
            <w:pPr>
              <w:ind w:left="36"/>
              <w:spacing w:before="4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未确定服务暂列金额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26"/>
              <w:spacing w:before="46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2124" w:type="dxa"/>
            <w:vAlign w:val="top"/>
          </w:tcPr>
          <w:p>
            <w:pPr>
              <w:ind w:left="36"/>
              <w:spacing w:before="4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未确定其他暂列金额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3096" w:type="dxa"/>
            <w:vAlign w:val="top"/>
            <w:gridSpan w:val="2"/>
            <w:tcBorders>
              <w:left w:val="single" w:color="000000" w:sz="12" w:space="0"/>
            </w:tcBorders>
          </w:tcPr>
          <w:p>
            <w:pPr>
              <w:ind w:left="1155"/>
              <w:spacing w:before="8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062" w:type="dxa"/>
            <w:vAlign w:val="top"/>
          </w:tcPr>
          <w:p>
            <w:pPr>
              <w:ind w:left="477"/>
              <w:spacing w:before="175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211" w:type="dxa"/>
            <w:vAlign w:val="top"/>
          </w:tcPr>
          <w:p>
            <w:pPr>
              <w:ind w:left="555"/>
              <w:spacing w:before="175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3096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1140"/>
              <w:spacing w:before="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062" w:type="dxa"/>
            <w:vAlign w:val="top"/>
            <w:tcBorders>
              <w:bottom w:val="single" w:color="000000" w:sz="12" w:space="0"/>
            </w:tcBorders>
          </w:tcPr>
          <w:p>
            <w:pPr>
              <w:ind w:left="477"/>
              <w:spacing w:before="161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211" w:type="dxa"/>
            <w:vAlign w:val="top"/>
            <w:tcBorders>
              <w:bottom w:val="single" w:color="000000" w:sz="12" w:space="0"/>
            </w:tcBorders>
          </w:tcPr>
          <w:p>
            <w:pPr>
              <w:ind w:left="555"/>
              <w:spacing w:before="161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406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395" w:lineRule="auto"/>
        <w:rPr/>
      </w:pPr>
      <w:r/>
    </w:p>
    <w:p>
      <w:pPr>
        <w:ind w:left="923" w:right="181" w:hanging="541"/>
        <w:spacing w:before="78" w:line="28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本表由招标人填写“暂定金额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”总额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，采用费率计价方式计算暂定金额的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，应分别填写“计算基础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”“</w:t>
      </w:r>
      <w:r>
        <w:rPr>
          <w:rFonts w:ascii="Microsoft YaHei" w:hAnsi="Microsoft YaHei" w:eastAsia="Microsoft YaHei" w:cs="Microsoft YaHei"/>
          <w:sz w:val="18"/>
          <w:szCs w:val="18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费率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”，并计算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填写“暂定金额</w:t>
      </w:r>
      <w:r>
        <w:rPr>
          <w:rFonts w:ascii="Microsoft YaHei" w:hAnsi="Microsoft YaHei" w:eastAsia="Microsoft YaHei" w:cs="Microsoft YaHei"/>
          <w:sz w:val="18"/>
          <w:szCs w:val="18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”；采用总价计价方式计算暂定金额的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，可直接填写“暂定金额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”；</w:t>
      </w:r>
    </w:p>
    <w:p>
      <w:pPr>
        <w:ind w:left="744"/>
        <w:spacing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3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投标人应将上述暂定金额填写并计入投标总价；</w:t>
      </w:r>
    </w:p>
    <w:p>
      <w:pPr>
        <w:ind w:left="745"/>
        <w:spacing w:before="123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3</w:t>
      </w:r>
      <w:r>
        <w:rPr>
          <w:rFonts w:ascii="Microsoft YaHei" w:hAnsi="Microsoft YaHei" w:eastAsia="Microsoft YaHei" w:cs="Microsoft YaHei"/>
          <w:sz w:val="18"/>
          <w:szCs w:val="18"/>
          <w:spacing w:val="52"/>
          <w:w w:val="10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结算时应按合同约定计算并填写“确定金额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”。</w:t>
      </w:r>
    </w:p>
    <w:p>
      <w:pPr>
        <w:spacing w:line="180" w:lineRule="exact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2829"/>
        <w:spacing w:before="81" w:line="185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专业工程暂估价明细表</w:t>
      </w:r>
    </w:p>
    <w:p>
      <w:pPr>
        <w:spacing w:line="136" w:lineRule="exact"/>
        <w:rPr/>
      </w:pPr>
      <w:r/>
    </w:p>
    <w:p>
      <w:pPr>
        <w:spacing w:line="136" w:lineRule="exact"/>
        <w:sectPr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兴安盟人民医院二院部会议室</w:t>
      </w:r>
    </w:p>
    <w:p>
      <w:pPr>
        <w:ind w:left="1364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086" w:right="1010" w:bottom="0" w:left="975" w:header="0" w:footer="0" w:gutter="0"/>
          <w:cols w:equalWidth="0" w:num="2">
            <w:col w:w="3306" w:space="100"/>
            <w:col w:w="6510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12"/>
        <w:gridCol w:w="1361"/>
        <w:gridCol w:w="2572"/>
        <w:gridCol w:w="2378"/>
        <w:gridCol w:w="1809"/>
        <w:gridCol w:w="852"/>
      </w:tblGrid>
      <w:tr>
        <w:trPr>
          <w:trHeight w:val="1287" w:hRule="atLeast"/>
        </w:trPr>
        <w:tc>
          <w:tcPr>
            <w:tcW w:w="912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25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361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8" w:lineRule="auto"/>
              <w:rPr/>
            </w:pPr>
            <w:r/>
          </w:p>
          <w:p>
            <w:pPr>
              <w:ind w:left="93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专业工程名称</w:t>
            </w:r>
          </w:p>
        </w:tc>
        <w:tc>
          <w:tcPr>
            <w:tcW w:w="2572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613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暂估金额（元）</w:t>
            </w:r>
          </w:p>
        </w:tc>
        <w:tc>
          <w:tcPr>
            <w:tcW w:w="2378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517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确认金额（元）</w:t>
            </w:r>
          </w:p>
        </w:tc>
        <w:tc>
          <w:tcPr>
            <w:tcW w:w="1809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143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调整金额±（元）</w:t>
            </w:r>
          </w:p>
        </w:tc>
        <w:tc>
          <w:tcPr>
            <w:tcW w:w="852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pStyle w:val="TableText"/>
              <w:spacing w:line="438" w:lineRule="auto"/>
              <w:rPr/>
            </w:pPr>
            <w:r/>
          </w:p>
          <w:p>
            <w:pPr>
              <w:ind w:left="247"/>
              <w:spacing w:before="8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2273" w:type="dxa"/>
            <w:vAlign w:val="top"/>
            <w:gridSpan w:val="2"/>
            <w:tcBorders>
              <w:left w:val="single" w:color="000000" w:sz="12" w:space="0"/>
            </w:tcBorders>
          </w:tcPr>
          <w:p>
            <w:pPr>
              <w:ind w:left="743"/>
              <w:spacing w:before="8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ind w:left="386"/>
              <w:spacing w:before="178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  <w:tr>
        <w:trPr>
          <w:trHeight w:val="374" w:hRule="atLeast"/>
        </w:trPr>
        <w:tc>
          <w:tcPr>
            <w:tcW w:w="2273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938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合计</w:t>
            </w:r>
          </w:p>
        </w:tc>
        <w:tc>
          <w:tcPr>
            <w:tcW w:w="257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386"/>
              <w:spacing w:before="179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pStyle w:val="BodyText"/>
        <w:spacing w:line="305" w:lineRule="auto"/>
        <w:rPr/>
      </w:pPr>
      <w:r/>
    </w:p>
    <w:p>
      <w:pPr>
        <w:ind w:left="639" w:right="181" w:hanging="257"/>
        <w:spacing w:before="78" w:line="21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：本表“暂估金额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”由招标人填写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，投标人应将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“暂估金额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”填写并计入投标总价</w:t>
      </w:r>
      <w:r>
        <w:rPr>
          <w:rFonts w:ascii="Microsoft YaHei" w:hAnsi="Microsoft YaHei" w:eastAsia="Microsoft YaHei" w:cs="Microsoft YaHei"/>
          <w:sz w:val="18"/>
          <w:szCs w:val="18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。结算时应按合同约定的价格填写</w:t>
      </w:r>
      <w:r>
        <w:rPr>
          <w:rFonts w:ascii="Microsoft YaHei" w:hAnsi="Microsoft YaHei" w:eastAsia="Microsoft YaHei" w:cs="Microsoft YaHei"/>
          <w:sz w:val="18"/>
          <w:szCs w:val="18"/>
        </w:rPr>
        <w:t>“确认金额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</w:rPr>
        <w:t>”。</w:t>
      </w:r>
    </w:p>
    <w:p>
      <w:pPr>
        <w:spacing w:line="210" w:lineRule="auto"/>
        <w:sectPr>
          <w:type w:val="continuous"/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"/>
        <w:spacing w:before="80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1"/>
        </w:rPr>
        <w:t>计日工表</w:t>
      </w:r>
    </w:p>
    <w:p>
      <w:pPr>
        <w:spacing w:before="172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</w:t>
      </w:r>
    </w:p>
    <w:p>
      <w:pPr>
        <w:ind w:left="975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议室修缮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页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页</w:t>
      </w:r>
    </w:p>
    <w:p>
      <w:pPr>
        <w:spacing w:line="172" w:lineRule="auto"/>
        <w:sectPr>
          <w:pgSz w:w="11900" w:h="16840"/>
          <w:pgMar w:top="861" w:right="740" w:bottom="0" w:left="705" w:header="0" w:footer="0" w:gutter="0"/>
          <w:cols w:equalWidth="0" w:num="3">
            <w:col w:w="4236" w:space="100"/>
            <w:col w:w="4422" w:space="100"/>
            <w:col w:w="1598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808"/>
        <w:gridCol w:w="2139"/>
        <w:gridCol w:w="509"/>
        <w:gridCol w:w="912"/>
        <w:gridCol w:w="1017"/>
        <w:gridCol w:w="1271"/>
        <w:gridCol w:w="1182"/>
        <w:gridCol w:w="1271"/>
        <w:gridCol w:w="1316"/>
      </w:tblGrid>
      <w:tr>
        <w:trPr>
          <w:trHeight w:val="344" w:hRule="atLeast"/>
        </w:trPr>
        <w:tc>
          <w:tcPr>
            <w:tcW w:w="808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20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编号</w:t>
            </w:r>
          </w:p>
        </w:tc>
        <w:tc>
          <w:tcPr>
            <w:tcW w:w="2139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57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计日工名称</w:t>
            </w:r>
          </w:p>
        </w:tc>
        <w:tc>
          <w:tcPr>
            <w:tcW w:w="509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62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912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75"/>
              <w:spacing w:before="8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暂定数量</w:t>
            </w:r>
          </w:p>
        </w:tc>
        <w:tc>
          <w:tcPr>
            <w:tcW w:w="101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29"/>
              <w:spacing w:before="8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实际数量</w:t>
            </w:r>
          </w:p>
        </w:tc>
        <w:tc>
          <w:tcPr>
            <w:tcW w:w="1271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54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综合单价(元)</w:t>
            </w:r>
          </w:p>
        </w:tc>
        <w:tc>
          <w:tcPr>
            <w:tcW w:w="2453" w:type="dxa"/>
            <w:vAlign w:val="top"/>
            <w:gridSpan w:val="2"/>
            <w:tcBorders>
              <w:top w:val="single" w:color="000000" w:sz="12" w:space="0"/>
            </w:tcBorders>
          </w:tcPr>
          <w:p>
            <w:pPr>
              <w:ind w:left="754"/>
              <w:spacing w:before="4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合价（元）</w:t>
            </w:r>
          </w:p>
        </w:tc>
        <w:tc>
          <w:tcPr>
            <w:tcW w:w="1316" w:type="dxa"/>
            <w:vAlign w:val="top"/>
            <w:vMerge w:val="restart"/>
            <w:tcBorders>
              <w:right w:val="single" w:color="000000" w:sz="12" w:space="0"/>
              <w:top w:val="single" w:color="000000" w:sz="12" w:space="0"/>
              <w:bottom w:val="nil"/>
            </w:tcBorders>
          </w:tcPr>
          <w:p>
            <w:pPr>
              <w:ind w:left="185"/>
              <w:spacing w:before="8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调整金额±</w:t>
            </w:r>
          </w:p>
          <w:p>
            <w:pPr>
              <w:ind w:left="502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(元)</w:t>
            </w:r>
          </w:p>
        </w:tc>
      </w:tr>
      <w:tr>
        <w:trPr>
          <w:trHeight w:val="345" w:hRule="atLeast"/>
        </w:trPr>
        <w:tc>
          <w:tcPr>
            <w:tcW w:w="808" w:type="dxa"/>
            <w:vAlign w:val="top"/>
            <w:vMerge w:val="continue"/>
            <w:tcBorders>
              <w:left w:val="single" w:color="000000" w:sz="12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ind w:left="415"/>
              <w:spacing w:before="4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暂定</w:t>
            </w:r>
          </w:p>
        </w:tc>
        <w:tc>
          <w:tcPr>
            <w:tcW w:w="1271" w:type="dxa"/>
            <w:vAlign w:val="top"/>
          </w:tcPr>
          <w:p>
            <w:pPr>
              <w:ind w:left="461"/>
              <w:spacing w:before="4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实际</w:t>
            </w:r>
          </w:p>
        </w:tc>
        <w:tc>
          <w:tcPr>
            <w:tcW w:w="1316" w:type="dxa"/>
            <w:vAlign w:val="top"/>
            <w:vMerge w:val="continue"/>
            <w:tcBorders>
              <w:righ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808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ind w:left="515"/>
              <w:spacing w:before="58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>A</w:t>
            </w:r>
            <w:r>
              <w:rPr>
                <w:sz w:val="19"/>
                <w:szCs w:val="19"/>
                <w:spacing w:val="-20"/>
              </w:rPr>
              <w:t>1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563"/>
              <w:spacing w:before="58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  <w:w w:val="88"/>
              </w:rPr>
              <w:t>A</w:t>
            </w:r>
            <w:r>
              <w:rPr>
                <w:sz w:val="19"/>
                <w:szCs w:val="19"/>
                <w:spacing w:val="-6"/>
                <w:w w:val="88"/>
              </w:rPr>
              <w:t>2</w:t>
            </w:r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ind w:left="344"/>
              <w:spacing w:before="58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>B=A</w:t>
            </w:r>
            <w:r>
              <w:rPr>
                <w:sz w:val="19"/>
                <w:szCs w:val="19"/>
                <w:spacing w:val="-21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>-A</w:t>
            </w:r>
            <w:r>
              <w:rPr>
                <w:sz w:val="19"/>
                <w:szCs w:val="19"/>
                <w:spacing w:val="-21"/>
              </w:rPr>
              <w:t>1</w:t>
            </w:r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03"/>
              <w:spacing w:before="132" w:line="172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2"/>
              </w:rPr>
              <w:t>一</w:t>
            </w:r>
          </w:p>
        </w:tc>
        <w:tc>
          <w:tcPr>
            <w:tcW w:w="2139" w:type="dxa"/>
            <w:vAlign w:val="top"/>
          </w:tcPr>
          <w:p>
            <w:pPr>
              <w:ind w:left="873"/>
              <w:spacing w:before="59"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人工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60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941"/>
              <w:spacing w:before="6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人工小计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03"/>
              <w:spacing w:before="98" w:line="210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4"/>
              </w:rPr>
              <w:t>二</w:t>
            </w:r>
          </w:p>
        </w:tc>
        <w:tc>
          <w:tcPr>
            <w:tcW w:w="2139" w:type="dxa"/>
            <w:vAlign w:val="top"/>
          </w:tcPr>
          <w:p>
            <w:pPr>
              <w:ind w:left="872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材料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940"/>
              <w:spacing w:before="6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材料小计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00"/>
              <w:spacing w:before="65" w:line="20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三</w:t>
            </w:r>
          </w:p>
        </w:tc>
        <w:tc>
          <w:tcPr>
            <w:tcW w:w="2139" w:type="dxa"/>
            <w:vAlign w:val="top"/>
          </w:tcPr>
          <w:p>
            <w:pPr>
              <w:ind w:left="676"/>
              <w:spacing w:before="6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施工机具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66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744"/>
              <w:spacing w:before="6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施工机具小计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140"/>
              <w:spacing w:before="8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总计</w:t>
            </w:r>
          </w:p>
        </w:tc>
        <w:tc>
          <w:tcPr>
            <w:tcW w:w="118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246" w:lineRule="auto"/>
        <w:rPr/>
      </w:pPr>
      <w:r/>
    </w:p>
    <w:p>
      <w:pPr>
        <w:ind w:left="922" w:right="181" w:hanging="540"/>
        <w:spacing w:before="77" w:line="28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本表计日工名称、暂定数量应由招标人填写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。编制最高投标限价时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，单价应由招标人按有关计价规定确定；编制投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标报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价时</w:t>
      </w:r>
      <w:r>
        <w:rPr>
          <w:rFonts w:ascii="Microsoft YaHei" w:hAnsi="Microsoft YaHei" w:eastAsia="Microsoft YaHei" w:cs="Microsoft YaHei"/>
          <w:sz w:val="18"/>
          <w:szCs w:val="18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，单价应由投标人自主报价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，并按暂定数量计算合价计入投标总价中。</w:t>
      </w:r>
    </w:p>
    <w:p>
      <w:pPr>
        <w:ind w:left="744"/>
        <w:spacing w:line="179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6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工程结算时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，应按发承包双方确认的实际数量计算合价</w:t>
      </w:r>
      <w:r>
        <w:rPr>
          <w:rFonts w:ascii="Microsoft YaHei" w:hAnsi="Microsoft YaHei" w:eastAsia="Microsoft YaHei" w:cs="Microsoft YaHei"/>
          <w:sz w:val="18"/>
          <w:szCs w:val="18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。发承包双方确认的实际数量详见本标准表E.8.2。</w:t>
      </w:r>
    </w:p>
    <w:p>
      <w:pPr>
        <w:spacing w:line="179" w:lineRule="exact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3319"/>
        <w:spacing w:before="8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5"/>
        </w:rPr>
        <w:t>总承包服务费计价表</w:t>
      </w:r>
    </w:p>
    <w:p>
      <w:pPr>
        <w:spacing w:line="133" w:lineRule="exact"/>
        <w:rPr/>
      </w:pPr>
      <w:r/>
    </w:p>
    <w:p>
      <w:pPr>
        <w:spacing w:line="133" w:lineRule="exact"/>
        <w:sectPr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236" w:right="740" w:bottom="0" w:left="705" w:header="0" w:footer="0" w:gutter="0"/>
          <w:cols w:equalWidth="0" w:num="2">
            <w:col w:w="4484" w:space="100"/>
            <w:col w:w="587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882"/>
        <w:gridCol w:w="1974"/>
        <w:gridCol w:w="1017"/>
        <w:gridCol w:w="793"/>
        <w:gridCol w:w="987"/>
        <w:gridCol w:w="1032"/>
        <w:gridCol w:w="882"/>
        <w:gridCol w:w="1032"/>
        <w:gridCol w:w="1825"/>
      </w:tblGrid>
      <w:tr>
        <w:trPr>
          <w:trHeight w:val="822" w:hRule="atLeast"/>
        </w:trPr>
        <w:tc>
          <w:tcPr>
            <w:tcW w:w="882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ind w:left="239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974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ind w:left="598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017" w:type="dxa"/>
            <w:vAlign w:val="top"/>
            <w:tcBorders>
              <w:top w:val="single" w:color="000000" w:sz="12" w:space="0"/>
            </w:tcBorders>
          </w:tcPr>
          <w:p>
            <w:pPr>
              <w:ind w:left="121"/>
              <w:spacing w:before="28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计算基础</w:t>
            </w:r>
          </w:p>
        </w:tc>
        <w:tc>
          <w:tcPr>
            <w:tcW w:w="793" w:type="dxa"/>
            <w:vAlign w:val="top"/>
            <w:tcBorders>
              <w:top w:val="single" w:color="000000" w:sz="12" w:space="0"/>
            </w:tcBorders>
          </w:tcPr>
          <w:p>
            <w:pPr>
              <w:ind w:left="60"/>
              <w:spacing w:before="2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费率(%)</w:t>
            </w:r>
          </w:p>
        </w:tc>
        <w:tc>
          <w:tcPr>
            <w:tcW w:w="987" w:type="dxa"/>
            <w:vAlign w:val="top"/>
            <w:tcBorders>
              <w:top w:val="single" w:color="000000" w:sz="12" w:space="0"/>
            </w:tcBorders>
          </w:tcPr>
          <w:p>
            <w:pPr>
              <w:ind w:left="308"/>
              <w:spacing w:before="2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金额</w:t>
            </w:r>
          </w:p>
        </w:tc>
        <w:tc>
          <w:tcPr>
            <w:tcW w:w="1032" w:type="dxa"/>
            <w:vAlign w:val="top"/>
            <w:tcBorders>
              <w:top w:val="single" w:color="000000" w:sz="12" w:space="0"/>
            </w:tcBorders>
          </w:tcPr>
          <w:p>
            <w:pPr>
              <w:ind w:left="332"/>
              <w:spacing w:before="14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确认</w:t>
            </w:r>
          </w:p>
          <w:p>
            <w:pPr>
              <w:ind w:left="137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计算基础</w:t>
            </w:r>
          </w:p>
        </w:tc>
        <w:tc>
          <w:tcPr>
            <w:tcW w:w="882" w:type="dxa"/>
            <w:vAlign w:val="top"/>
            <w:tcBorders>
              <w:top w:val="single" w:color="000000" w:sz="12" w:space="0"/>
            </w:tcBorders>
          </w:tcPr>
          <w:p>
            <w:pPr>
              <w:ind w:left="169" w:right="31" w:hanging="100"/>
              <w:spacing w:before="147" w:line="19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结算金额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1032" w:type="dxa"/>
            <w:vAlign w:val="top"/>
            <w:tcBorders>
              <w:top w:val="single" w:color="000000" w:sz="12" w:space="0"/>
            </w:tcBorders>
          </w:tcPr>
          <w:p>
            <w:pPr>
              <w:ind w:left="457" w:right="103" w:hanging="313"/>
              <w:spacing w:before="2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调整金额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2"/>
              </w:rPr>
              <w:t>±</w:t>
            </w:r>
          </w:p>
          <w:p>
            <w:pPr>
              <w:ind w:left="248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1825" w:type="dxa"/>
            <w:vAlign w:val="top"/>
            <w:vMerge w:val="restart"/>
            <w:tcBorders>
              <w:righ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ind w:left="733"/>
              <w:spacing w:before="8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29" w:hRule="atLeast"/>
        </w:trPr>
        <w:tc>
          <w:tcPr>
            <w:tcW w:w="882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ind w:left="423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>A</w:t>
            </w:r>
            <w:r>
              <w:rPr>
                <w:sz w:val="19"/>
                <w:szCs w:val="19"/>
                <w:spacing w:val="-20"/>
              </w:rPr>
              <w:t>1</w:t>
            </w:r>
          </w:p>
        </w:tc>
        <w:tc>
          <w:tcPr>
            <w:tcW w:w="793" w:type="dxa"/>
            <w:vAlign w:val="top"/>
          </w:tcPr>
          <w:p>
            <w:pPr>
              <w:ind w:left="345"/>
              <w:spacing w:before="77" w:line="16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B</w:t>
            </w:r>
          </w:p>
        </w:tc>
        <w:tc>
          <w:tcPr>
            <w:tcW w:w="987" w:type="dxa"/>
            <w:vAlign w:val="top"/>
          </w:tcPr>
          <w:p>
            <w:pPr>
              <w:pStyle w:val="TableText"/>
              <w:ind w:left="417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3"/>
              </w:rPr>
              <w:t xml:space="preserve"> </w:t>
            </w:r>
            <w:r>
              <w:rPr>
                <w:sz w:val="19"/>
                <w:szCs w:val="19"/>
                <w:spacing w:val="-19"/>
              </w:rPr>
              <w:t>1</w:t>
            </w:r>
          </w:p>
        </w:tc>
        <w:tc>
          <w:tcPr>
            <w:tcW w:w="1032" w:type="dxa"/>
            <w:vAlign w:val="top"/>
          </w:tcPr>
          <w:p>
            <w:pPr>
              <w:pStyle w:val="TableText"/>
              <w:ind w:left="438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  <w:w w:val="88"/>
              </w:rPr>
              <w:t>A</w:t>
            </w:r>
            <w:r>
              <w:rPr>
                <w:sz w:val="19"/>
                <w:szCs w:val="19"/>
                <w:spacing w:val="-6"/>
                <w:w w:val="88"/>
              </w:rPr>
              <w:t>2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71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6"/>
              </w:rPr>
              <w:t>C</w:t>
            </w:r>
            <w:r>
              <w:rPr>
                <w:sz w:val="19"/>
                <w:szCs w:val="19"/>
                <w:spacing w:val="-14"/>
                <w:w w:val="96"/>
              </w:rPr>
              <w:t>2</w:t>
            </w:r>
          </w:p>
        </w:tc>
        <w:tc>
          <w:tcPr>
            <w:tcW w:w="1032" w:type="dxa"/>
            <w:vAlign w:val="top"/>
          </w:tcPr>
          <w:p>
            <w:pPr>
              <w:pStyle w:val="TableText"/>
              <w:ind w:left="206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D=C</w:t>
            </w:r>
            <w:r>
              <w:rPr>
                <w:sz w:val="19"/>
                <w:szCs w:val="19"/>
                <w:spacing w:val="-23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-C</w:t>
            </w:r>
            <w:r>
              <w:rPr>
                <w:sz w:val="19"/>
                <w:szCs w:val="19"/>
                <w:spacing w:val="-23"/>
              </w:rPr>
              <w:t>1</w:t>
            </w:r>
          </w:p>
        </w:tc>
        <w:tc>
          <w:tcPr>
            <w:tcW w:w="1825" w:type="dxa"/>
            <w:vAlign w:val="top"/>
            <w:vMerge w:val="continue"/>
            <w:tcBorders>
              <w:righ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ind w:left="397"/>
              <w:spacing w:before="6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974" w:type="dxa"/>
            <w:vAlign w:val="top"/>
          </w:tcPr>
          <w:p>
            <w:pPr>
              <w:ind w:left="36"/>
              <w:spacing w:before="6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发包人提供材料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ind w:left="58"/>
              <w:spacing w:before="6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详见本标准表G.1.1</w:t>
            </w:r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ind w:left="384"/>
              <w:spacing w:before="6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974" w:type="dxa"/>
            <w:vAlign w:val="top"/>
          </w:tcPr>
          <w:p>
            <w:pPr>
              <w:ind w:left="33"/>
              <w:spacing w:before="6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专业分包工程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ind w:left="58"/>
              <w:spacing w:before="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详见本标准表E.4.3</w:t>
            </w:r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ind w:left="386"/>
              <w:spacing w:before="6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1974" w:type="dxa"/>
            <w:vAlign w:val="top"/>
          </w:tcPr>
          <w:p>
            <w:pPr>
              <w:ind w:left="34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直接发包的专业工程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ind w:left="58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详见本标准表E.4.6</w:t>
            </w:r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2856" w:type="dxa"/>
            <w:vAlign w:val="top"/>
            <w:gridSpan w:val="2"/>
            <w:tcBorders>
              <w:left w:val="single" w:color="000000" w:sz="12" w:space="0"/>
            </w:tcBorders>
          </w:tcPr>
          <w:p>
            <w:pPr>
              <w:ind w:left="1035"/>
              <w:spacing w:before="11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93" w:hRule="atLeast"/>
        </w:trPr>
        <w:tc>
          <w:tcPr>
            <w:tcW w:w="2856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1020"/>
              <w:spacing w:before="14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017" w:type="dxa"/>
            <w:vAlign w:val="top"/>
            <w:tcBorders>
              <w:bottom w:val="single" w:color="000000" w:sz="12" w:space="0"/>
            </w:tcBorders>
          </w:tcPr>
          <w:p>
            <w:pPr>
              <w:ind w:left="412"/>
              <w:spacing w:before="237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793" w:type="dxa"/>
            <w:vAlign w:val="top"/>
            <w:tcBorders>
              <w:bottom w:val="single" w:color="000000" w:sz="12" w:space="0"/>
            </w:tcBorders>
          </w:tcPr>
          <w:p>
            <w:pPr>
              <w:ind w:left="303"/>
              <w:spacing w:before="237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987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  <w:tcBorders>
              <w:bottom w:val="single" w:color="000000" w:sz="12" w:space="0"/>
            </w:tcBorders>
          </w:tcPr>
          <w:p>
            <w:pPr>
              <w:ind w:left="428"/>
              <w:spacing w:before="237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8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872"/>
              <w:spacing w:before="237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ind w:left="382"/>
        <w:spacing w:before="310"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本表项目名称、服务内容应由招标人填写；</w:t>
      </w:r>
    </w:p>
    <w:p>
      <w:pPr>
        <w:pStyle w:val="BodyText"/>
        <w:ind w:left="926" w:right="354" w:hanging="182"/>
        <w:spacing w:before="122" w:line="28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编制最高投标限价及投标报价时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，采用费率计价方式计算总承包服务费的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，应分别填写“计算基础</w:t>
      </w:r>
      <w:r>
        <w:rPr>
          <w:rFonts w:ascii="Microsoft YaHei" w:hAnsi="Microsoft YaHei" w:eastAsia="Microsoft YaHei" w:cs="Microsoft YaHei"/>
          <w:sz w:val="18"/>
          <w:szCs w:val="18"/>
          <w:spacing w:val="3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A</w:t>
      </w:r>
      <w:r>
        <w:rPr>
          <w:sz w:val="18"/>
          <w:szCs w:val="18"/>
          <w:spacing w:val="-5"/>
        </w:rPr>
        <w:t>1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” “</w:t>
      </w:r>
      <w:r>
        <w:rPr>
          <w:rFonts w:ascii="Microsoft YaHei" w:hAnsi="Microsoft YaHei" w:eastAsia="Microsoft YaHei" w:cs="Microsoft YaHei"/>
          <w:sz w:val="18"/>
          <w:szCs w:val="18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费率B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”，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并计算填写“金额C</w:t>
      </w:r>
      <w:r>
        <w:rPr>
          <w:sz w:val="18"/>
          <w:szCs w:val="18"/>
          <w:spacing w:val="-8"/>
        </w:rPr>
        <w:t>1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”，C</w:t>
      </w:r>
      <w:r>
        <w:rPr>
          <w:sz w:val="18"/>
          <w:szCs w:val="18"/>
          <w:spacing w:val="-8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=A</w:t>
      </w:r>
      <w:r>
        <w:rPr>
          <w:sz w:val="18"/>
          <w:szCs w:val="18"/>
          <w:spacing w:val="-8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×B</w:t>
      </w:r>
      <w:r>
        <w:rPr>
          <w:rFonts w:ascii="Microsoft YaHei" w:hAnsi="Microsoft YaHei" w:eastAsia="Microsoft YaHei" w:cs="Microsoft YaHei"/>
          <w:sz w:val="18"/>
          <w:szCs w:val="18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;</w:t>
      </w:r>
      <w:r>
        <w:rPr>
          <w:rFonts w:ascii="Microsoft YaHei" w:hAnsi="Microsoft YaHei" w:eastAsia="Microsoft YaHei" w:cs="Microsoft YaHei"/>
          <w:sz w:val="18"/>
          <w:szCs w:val="18"/>
          <w:spacing w:val="44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采用总价计价方式计算总承包服务费的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9"/>
        </w:rPr>
        <w:t>，可直接填写“金额C</w:t>
      </w:r>
      <w:r>
        <w:rPr>
          <w:sz w:val="18"/>
          <w:szCs w:val="18"/>
          <w:spacing w:val="-9"/>
        </w:rPr>
        <w:t>1</w:t>
      </w:r>
      <w:r>
        <w:rPr>
          <w:sz w:val="18"/>
          <w:szCs w:val="18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9"/>
        </w:rPr>
        <w:t>”；</w:t>
      </w:r>
    </w:p>
    <w:p>
      <w:pPr>
        <w:pStyle w:val="BodyText"/>
        <w:ind w:left="919" w:right="579" w:hanging="174"/>
        <w:spacing w:before="2" w:line="209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3</w:t>
      </w:r>
      <w:r>
        <w:rPr>
          <w:rFonts w:ascii="Microsoft YaHei" w:hAnsi="Microsoft YaHei" w:eastAsia="Microsoft YaHei" w:cs="Microsoft YaHei"/>
          <w:sz w:val="18"/>
          <w:szCs w:val="18"/>
          <w:spacing w:val="46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编制结算时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，采用费率计价方式计算总承包服务费的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，应填写“确认计算</w:t>
      </w:r>
      <w:r>
        <w:rPr>
          <w:rFonts w:ascii="Microsoft YaHei" w:hAnsi="Microsoft YaHei" w:eastAsia="Microsoft YaHei" w:cs="Microsoft YaHei"/>
          <w:sz w:val="18"/>
          <w:szCs w:val="18"/>
          <w:spacing w:val="-7"/>
        </w:rPr>
        <w:t>基础A</w:t>
      </w:r>
      <w:r>
        <w:rPr>
          <w:sz w:val="18"/>
          <w:szCs w:val="18"/>
          <w:spacing w:val="-7"/>
        </w:rPr>
        <w:t>2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7"/>
        </w:rPr>
        <w:t>”，  并计算填写“结算金额C</w:t>
      </w:r>
      <w:r>
        <w:rPr>
          <w:sz w:val="18"/>
          <w:szCs w:val="18"/>
          <w:spacing w:val="-7"/>
        </w:rPr>
        <w:t>2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7"/>
        </w:rPr>
        <w:t>”，</w:t>
      </w:r>
      <w:r>
        <w:rPr>
          <w:rFonts w:ascii="Microsoft YaHei" w:hAnsi="Microsoft YaHei" w:eastAsia="Microsoft YaHei" w:cs="Microsoft YaHei"/>
          <w:sz w:val="18"/>
          <w:szCs w:val="1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C</w:t>
      </w:r>
      <w:r>
        <w:rPr>
          <w:sz w:val="18"/>
          <w:szCs w:val="18"/>
          <w:spacing w:val="-8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=A</w:t>
      </w:r>
      <w:r>
        <w:rPr>
          <w:sz w:val="18"/>
          <w:szCs w:val="18"/>
          <w:spacing w:val="-8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×B；采用总价计价方式计算总承包服务费的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，可直接填写“结算金额C</w:t>
      </w:r>
      <w:r>
        <w:rPr>
          <w:sz w:val="18"/>
          <w:szCs w:val="18"/>
          <w:spacing w:val="-8"/>
        </w:rPr>
        <w:t>2</w:t>
      </w:r>
      <w:r>
        <w:rPr>
          <w:sz w:val="18"/>
          <w:szCs w:val="18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”。</w:t>
      </w:r>
    </w:p>
    <w:p>
      <w:pPr>
        <w:spacing w:line="209" w:lineRule="auto"/>
        <w:sectPr>
          <w:type w:val="continuous"/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2949"/>
        <w:spacing w:before="70" w:line="184" w:lineRule="auto"/>
        <w:outlineLvl w:val="0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b/>
          <w:bCs/>
          <w:spacing w:val="12"/>
        </w:rPr>
        <w:t>直接发包的专业工程明细表</w:t>
      </w:r>
    </w:p>
    <w:p>
      <w:pPr>
        <w:spacing w:line="170" w:lineRule="exact"/>
        <w:rPr/>
      </w:pPr>
      <w:r/>
    </w:p>
    <w:p>
      <w:pPr>
        <w:spacing w:line="170" w:lineRule="exact"/>
        <w:sectPr>
          <w:pgSz w:w="11900" w:h="16840"/>
          <w:pgMar w:top="1268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268" w:right="740" w:bottom="0" w:left="705" w:header="0" w:footer="0" w:gutter="0"/>
          <w:cols w:equalWidth="0" w:num="2">
            <w:col w:w="4484" w:space="100"/>
            <w:col w:w="587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361"/>
        <w:gridCol w:w="7104"/>
        <w:gridCol w:w="1959"/>
      </w:tblGrid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479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7104" w:type="dxa"/>
            <w:vAlign w:val="top"/>
            <w:tcBorders>
              <w:top w:val="single" w:color="000000" w:sz="12" w:space="0"/>
            </w:tcBorders>
          </w:tcPr>
          <w:p>
            <w:pPr>
              <w:ind w:left="2488"/>
              <w:spacing w:before="5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直接发包的专业工程名称</w:t>
            </w:r>
          </w:p>
        </w:tc>
        <w:tc>
          <w:tcPr>
            <w:tcW w:w="1959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799"/>
              <w:spacing w:before="5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ind w:left="637"/>
              <w:spacing w:before="58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7104" w:type="dxa"/>
            <w:vAlign w:val="top"/>
          </w:tcPr>
          <w:p>
            <w:pPr>
              <w:ind w:left="35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直接发包的专业工程</w:t>
            </w:r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5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5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1361" w:type="dxa"/>
            <w:vAlign w:val="top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382"/>
        <w:spacing w:before="205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2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：本表应由招标人填写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，用于计算直接发包的专业工程总承包服务费。</w:t>
      </w:r>
    </w:p>
    <w:p>
      <w:pPr>
        <w:spacing w:line="180" w:lineRule="exact"/>
        <w:sectPr>
          <w:type w:val="continuous"/>
          <w:pgSz w:w="11900" w:h="16840"/>
          <w:pgMar w:top="1268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3939"/>
        <w:spacing w:before="79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4"/>
        </w:rPr>
        <w:t>增值税计价表</w:t>
      </w:r>
    </w:p>
    <w:p>
      <w:pPr>
        <w:spacing w:line="135" w:lineRule="exact"/>
        <w:rPr/>
      </w:pPr>
      <w:r/>
    </w:p>
    <w:p>
      <w:pPr>
        <w:spacing w:line="135" w:lineRule="exact"/>
        <w:sectPr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房屋修缮工程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236" w:right="740" w:bottom="0" w:left="705" w:header="0" w:footer="0" w:gutter="0"/>
          <w:cols w:equalWidth="0" w:num="2">
            <w:col w:w="4484" w:space="100"/>
            <w:col w:w="587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2"/>
        <w:gridCol w:w="1092"/>
        <w:gridCol w:w="5175"/>
        <w:gridCol w:w="1182"/>
        <w:gridCol w:w="897"/>
        <w:gridCol w:w="1167"/>
      </w:tblGrid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  <w:top w:val="single" w:color="000000" w:sz="10" w:space="0"/>
            </w:tcBorders>
          </w:tcPr>
          <w:p>
            <w:pPr>
              <w:ind w:left="268"/>
              <w:spacing w:before="75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序号</w:t>
            </w:r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85"/>
              <w:spacing w:before="75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项目名称</w:t>
            </w:r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2053"/>
              <w:spacing w:before="74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计算基础说明</w:t>
            </w:r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245"/>
              <w:spacing w:before="74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计算基础</w:t>
            </w:r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50"/>
              <w:spacing w:before="75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税率(%)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237"/>
              <w:spacing w:before="75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10"/>
              </w:rPr>
              <w:t>金额(元)</w:t>
            </w:r>
          </w:p>
        </w:tc>
      </w:tr>
      <w:tr>
        <w:trPr>
          <w:trHeight w:val="51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17"/>
              <w:spacing w:before="151" w:line="20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</w:rPr>
              <w:t>1</w:t>
            </w:r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"/>
              <w:spacing w:before="150" w:line="186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增值税</w:t>
            </w:r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0" w:right="182" w:hanging="3"/>
              <w:spacing w:before="3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分部分项工程费+措施项目工程费+其他项目费-其中：专业工程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  <w:w w:val="99"/>
              </w:rPr>
              <w:t>暂估价</w:t>
            </w:r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51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4"/>
                <w:w w:val="97"/>
              </w:rPr>
              <w:t>3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9258" w:type="dxa"/>
            <w:vAlign w:val="top"/>
            <w:gridSpan w:val="5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75"/>
              <w:spacing w:before="99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合       计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ind w:left="2893"/>
        <w:spacing w:before="79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工程量清单计算规则说明</w:t>
      </w:r>
    </w:p>
    <w:p>
      <w:pPr>
        <w:spacing w:line="195" w:lineRule="exact"/>
        <w:rPr/>
      </w:pPr>
      <w:r/>
    </w:p>
    <w:p>
      <w:pPr>
        <w:spacing w:line="195" w:lineRule="exact"/>
        <w:sectPr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921" w:right="740" w:bottom="0" w:left="705" w:header="0" w:footer="0" w:gutter="0"/>
          <w:cols w:equalWidth="0" w:num="2">
            <w:col w:w="4559" w:space="100"/>
            <w:col w:w="5797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211"/>
        <w:gridCol w:w="1914"/>
        <w:gridCol w:w="2049"/>
        <w:gridCol w:w="1540"/>
        <w:gridCol w:w="1840"/>
        <w:gridCol w:w="1870"/>
      </w:tblGrid>
      <w:tr>
        <w:trPr>
          <w:trHeight w:val="359" w:hRule="atLeast"/>
        </w:trPr>
        <w:tc>
          <w:tcPr>
            <w:tcW w:w="10424" w:type="dxa"/>
            <w:vAlign w:val="top"/>
            <w:gridSpan w:val="6"/>
            <w:tcBorders>
              <w:left w:val="single" w:color="000000" w:sz="12" w:space="0"/>
              <w:right w:val="single" w:color="000000" w:sz="12" w:space="0"/>
              <w:top w:val="single" w:color="000000" w:sz="12" w:space="0"/>
            </w:tcBorders>
          </w:tcPr>
          <w:p>
            <w:pPr>
              <w:ind w:left="4627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计算规则说明</w:t>
            </w:r>
          </w:p>
        </w:tc>
      </w:tr>
      <w:tr>
        <w:trPr>
          <w:trHeight w:val="1078" w:hRule="atLeast"/>
        </w:trPr>
        <w:tc>
          <w:tcPr>
            <w:tcW w:w="10424" w:type="dxa"/>
            <w:vAlign w:val="top"/>
            <w:gridSpan w:val="6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ind w:left="38" w:right="52" w:firstLine="13"/>
              <w:spacing w:before="2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1.  本工程采用《房屋建筑与装饰工程工程量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计算标准》GB/T  50854—2024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、《通用安装工程工程量计算标准》GB/T  50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856—2024等进行列项以及工程量计算；</w:t>
            </w:r>
          </w:p>
          <w:p>
            <w:pPr>
              <w:ind w:left="39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2.  补充清单按照以下说明进行列项以及工程量计算：</w:t>
            </w:r>
          </w:p>
        </w:tc>
      </w:tr>
      <w:tr>
        <w:trPr>
          <w:trHeight w:val="344" w:hRule="atLeast"/>
        </w:trPr>
        <w:tc>
          <w:tcPr>
            <w:tcW w:w="10424" w:type="dxa"/>
            <w:vAlign w:val="top"/>
            <w:gridSpan w:val="6"/>
            <w:tcBorders>
              <w:left w:val="single" w:color="000000" w:sz="12" w:space="0"/>
              <w:right w:val="single" w:color="000000" w:sz="12" w:space="0"/>
              <w:top w:val="single" w:color="000000" w:sz="12" w:space="0"/>
            </w:tcBorders>
          </w:tcPr>
          <w:p>
            <w:pPr>
              <w:ind w:left="4432"/>
              <w:spacing w:before="4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补充计算规则说明</w:t>
            </w:r>
          </w:p>
        </w:tc>
      </w:tr>
      <w:tr>
        <w:trPr>
          <w:trHeight w:val="1078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210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清单编码</w:t>
            </w:r>
          </w:p>
        </w:tc>
        <w:tc>
          <w:tcPr>
            <w:tcW w:w="1914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566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清单名称</w:t>
            </w:r>
          </w:p>
        </w:tc>
        <w:tc>
          <w:tcPr>
            <w:tcW w:w="2049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448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1540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91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计量单位</w:t>
            </w:r>
          </w:p>
        </w:tc>
        <w:tc>
          <w:tcPr>
            <w:tcW w:w="1840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55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工程量计算规则</w:t>
            </w:r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560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工作内容</w:t>
            </w:r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121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211" w:type="dxa"/>
            <w:vAlign w:val="top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14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49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40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40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70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22"/>
        <w:spacing w:before="115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采用国家及行业工程量计算标准的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，应明确相应国家及行业标</w:t>
      </w:r>
      <w:r>
        <w:rPr>
          <w:rFonts w:ascii="Microsoft YaHei" w:hAnsi="Microsoft YaHei" w:eastAsia="Microsoft YaHei" w:cs="Microsoft YaHei"/>
          <w:sz w:val="18"/>
          <w:szCs w:val="18"/>
          <w:spacing w:val="-3"/>
          <w:position w:val="-1"/>
        </w:rPr>
        <w:t>准的名称及编号；</w:t>
      </w:r>
    </w:p>
    <w:p>
      <w:pPr>
        <w:ind w:left="384"/>
        <w:spacing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根据工程项目特点补充完善计算规则的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，应列明工程量清单的详细计算规则。</w:t>
      </w:r>
    </w:p>
    <w:p>
      <w:pPr>
        <w:spacing w:line="180" w:lineRule="exact"/>
        <w:sectPr>
          <w:type w:val="continuous"/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2473"/>
        <w:spacing w:before="8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3"/>
        </w:rPr>
        <w:t>室修缮     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 xml:space="preserve">                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</w:rPr>
        <w:t>页</w:t>
      </w:r>
    </w:p>
    <w:p>
      <w:pPr>
        <w:spacing w:line="172" w:lineRule="auto"/>
        <w:sectPr>
          <w:type w:val="continuous"/>
          <w:pgSz w:w="11900" w:h="16840"/>
          <w:pgMar w:top="921" w:right="740" w:bottom="0" w:left="705" w:header="0" w:footer="0" w:gutter="0"/>
          <w:cols w:equalWidth="0" w:num="2">
            <w:col w:w="4589" w:space="100"/>
            <w:col w:w="5767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9" w:hRule="atLeast"/>
        </w:trPr>
        <w:tc>
          <w:tcPr>
            <w:tcW w:w="942" w:type="dxa"/>
            <w:vAlign w:val="top"/>
            <w:vMerge w:val="restart"/>
            <w:tcBorders>
              <w:right w:val="single" w:color="000000" w:sz="6" w:space="0"/>
              <w:left w:val="single" w:color="000000" w:sz="12" w:space="0"/>
              <w:top w:val="single" w:color="000000" w:sz="10" w:space="0"/>
              <w:bottom w:val="nil"/>
            </w:tcBorders>
          </w:tcPr>
          <w:p>
            <w:pPr>
              <w:ind w:left="269"/>
              <w:spacing w:before="24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493"/>
              <w:spacing w:before="2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416"/>
              <w:spacing w:before="2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338"/>
              <w:spacing w:before="2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199" w:right="169" w:hanging="1"/>
              <w:spacing w:before="106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232"/>
              <w:spacing w:before="24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782"/>
              <w:spacing w:before="4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364" w:hRule="atLeast"/>
        </w:trPr>
        <w:tc>
          <w:tcPr>
            <w:tcW w:w="942" w:type="dxa"/>
            <w:vAlign w:val="top"/>
            <w:vMerge w:val="continue"/>
            <w:tcBorders>
              <w:right w:val="single" w:color="000000" w:sz="6" w:space="0"/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50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454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222"/>
              <w:spacing w:before="99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22"/>
              <w:spacing w:before="99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合       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921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8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材料暂估单价及调整表</w:t>
      </w:r>
    </w:p>
    <w:p>
      <w:pPr>
        <w:pStyle w:val="BodyText"/>
        <w:spacing w:line="286" w:lineRule="auto"/>
        <w:rPr/>
      </w:pPr>
      <w:r/>
    </w:p>
    <w:p>
      <w:pPr>
        <w:ind w:left="540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兴安盟人民医院二院部会议室修缮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spacing w:line="172" w:lineRule="auto"/>
        <w:sectPr>
          <w:pgSz w:w="11900" w:h="16840"/>
          <w:pgMar w:top="861" w:right="740" w:bottom="0" w:left="705" w:header="0" w:footer="0" w:gutter="0"/>
          <w:cols w:equalWidth="0" w:num="4">
            <w:col w:w="2999" w:space="100"/>
            <w:col w:w="5555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538"/>
        <w:gridCol w:w="1197"/>
        <w:gridCol w:w="867"/>
        <w:gridCol w:w="643"/>
        <w:gridCol w:w="852"/>
        <w:gridCol w:w="852"/>
        <w:gridCol w:w="852"/>
        <w:gridCol w:w="853"/>
        <w:gridCol w:w="853"/>
        <w:gridCol w:w="853"/>
        <w:gridCol w:w="1197"/>
        <w:gridCol w:w="867"/>
      </w:tblGrid>
      <w:tr>
        <w:trPr>
          <w:trHeight w:val="374" w:hRule="atLeast"/>
        </w:trPr>
        <w:tc>
          <w:tcPr>
            <w:tcW w:w="538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66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19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20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材料名称</w:t>
            </w:r>
          </w:p>
        </w:tc>
        <w:tc>
          <w:tcPr>
            <w:tcW w:w="86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452" w:lineRule="auto"/>
              <w:rPr/>
            </w:pPr>
            <w:r/>
          </w:p>
          <w:p>
            <w:pPr>
              <w:ind w:left="43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规格型号</w:t>
            </w:r>
          </w:p>
        </w:tc>
        <w:tc>
          <w:tcPr>
            <w:tcW w:w="643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129" w:right="119" w:hanging="1"/>
              <w:spacing w:before="82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2556" w:type="dxa"/>
            <w:vAlign w:val="top"/>
            <w:gridSpan w:val="3"/>
            <w:tcBorders>
              <w:top w:val="single" w:color="000000" w:sz="12" w:space="0"/>
            </w:tcBorders>
          </w:tcPr>
          <w:p>
            <w:pPr>
              <w:ind w:left="1091"/>
              <w:spacing w:before="58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数量</w:t>
            </w:r>
          </w:p>
        </w:tc>
        <w:tc>
          <w:tcPr>
            <w:tcW w:w="2559" w:type="dxa"/>
            <w:vAlign w:val="top"/>
            <w:gridSpan w:val="3"/>
            <w:tcBorders>
              <w:top w:val="single" w:color="000000" w:sz="12" w:space="0"/>
            </w:tcBorders>
          </w:tcPr>
          <w:p>
            <w:pPr>
              <w:ind w:left="1099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确认</w:t>
            </w:r>
          </w:p>
        </w:tc>
        <w:tc>
          <w:tcPr>
            <w:tcW w:w="119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131"/>
              <w:spacing w:before="22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调整金额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8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(</w:t>
            </w:r>
          </w:p>
          <w:p>
            <w:pPr>
              <w:ind w:left="424"/>
              <w:spacing w:before="5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元）</w:t>
            </w:r>
          </w:p>
        </w:tc>
        <w:tc>
          <w:tcPr>
            <w:tcW w:w="867" w:type="dxa"/>
            <w:vAlign w:val="top"/>
            <w:vMerge w:val="restart"/>
            <w:tcBorders>
              <w:righ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255"/>
              <w:spacing w:before="8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569" w:hRule="atLeast"/>
        </w:trPr>
        <w:tc>
          <w:tcPr>
            <w:tcW w:w="538" w:type="dxa"/>
            <w:vAlign w:val="top"/>
            <w:vMerge w:val="continue"/>
            <w:tcBorders>
              <w:left w:val="single" w:color="000000" w:sz="12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ind w:left="236"/>
              <w:spacing w:before="164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数量</w:t>
            </w:r>
          </w:p>
        </w:tc>
        <w:tc>
          <w:tcPr>
            <w:tcW w:w="852" w:type="dxa"/>
            <w:vAlign w:val="top"/>
          </w:tcPr>
          <w:p>
            <w:pPr>
              <w:ind w:left="148" w:right="134" w:firstLine="91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852" w:type="dxa"/>
            <w:vAlign w:val="top"/>
          </w:tcPr>
          <w:p>
            <w:pPr>
              <w:ind w:left="151" w:right="131" w:firstLine="90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853" w:type="dxa"/>
            <w:vAlign w:val="top"/>
          </w:tcPr>
          <w:p>
            <w:pPr>
              <w:ind w:left="245"/>
              <w:spacing w:before="164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数量</w:t>
            </w:r>
          </w:p>
        </w:tc>
        <w:tc>
          <w:tcPr>
            <w:tcW w:w="853" w:type="dxa"/>
            <w:vAlign w:val="top"/>
          </w:tcPr>
          <w:p>
            <w:pPr>
              <w:ind w:left="156" w:right="127" w:firstLine="91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853" w:type="dxa"/>
            <w:vAlign w:val="top"/>
          </w:tcPr>
          <w:p>
            <w:pPr>
              <w:ind w:left="158" w:right="125" w:firstLine="90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（元）</w:t>
            </w:r>
          </w:p>
        </w:tc>
        <w:tc>
          <w:tcPr>
            <w:tcW w:w="119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vMerge w:val="continue"/>
            <w:tcBorders>
              <w:right w:val="single" w:color="000000" w:sz="12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ind w:left="341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>A</w:t>
            </w:r>
            <w:r>
              <w:rPr>
                <w:sz w:val="19"/>
                <w:szCs w:val="19"/>
                <w:spacing w:val="-20"/>
              </w:rPr>
              <w:t>1</w:t>
            </w:r>
          </w:p>
        </w:tc>
        <w:tc>
          <w:tcPr>
            <w:tcW w:w="852" w:type="dxa"/>
            <w:vAlign w:val="top"/>
          </w:tcPr>
          <w:p>
            <w:pPr>
              <w:pStyle w:val="TableText"/>
              <w:ind w:left="346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B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sz w:val="19"/>
                <w:szCs w:val="19"/>
                <w:spacing w:val="-13"/>
              </w:rPr>
              <w:t>1</w:t>
            </w:r>
          </w:p>
        </w:tc>
        <w:tc>
          <w:tcPr>
            <w:tcW w:w="852" w:type="dxa"/>
            <w:vAlign w:val="top"/>
          </w:tcPr>
          <w:p>
            <w:pPr>
              <w:pStyle w:val="TableText"/>
              <w:ind w:left="352"/>
              <w:spacing w:before="59" w:line="205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3"/>
              </w:rPr>
              <w:t xml:space="preserve"> </w:t>
            </w:r>
            <w:r>
              <w:rPr>
                <w:sz w:val="19"/>
                <w:szCs w:val="19"/>
                <w:spacing w:val="-19"/>
              </w:rPr>
              <w:t>1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ind w:left="350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  <w:w w:val="88"/>
              </w:rPr>
              <w:t>A</w:t>
            </w:r>
            <w:r>
              <w:rPr>
                <w:sz w:val="19"/>
                <w:szCs w:val="19"/>
                <w:spacing w:val="-6"/>
                <w:w w:val="88"/>
              </w:rPr>
              <w:t>2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ind w:left="354"/>
              <w:spacing w:before="59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B</w:t>
            </w:r>
            <w:r>
              <w:rPr>
                <w:sz w:val="19"/>
                <w:szCs w:val="19"/>
                <w:spacing w:val="-13"/>
              </w:rPr>
              <w:t>2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ind w:left="359"/>
              <w:spacing w:before="59" w:line="205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6"/>
              </w:rPr>
              <w:t>C</w:t>
            </w:r>
            <w:r>
              <w:rPr>
                <w:sz w:val="19"/>
                <w:szCs w:val="19"/>
                <w:spacing w:val="-14"/>
                <w:w w:val="96"/>
              </w:rPr>
              <w:t>2</w:t>
            </w:r>
          </w:p>
        </w:tc>
        <w:tc>
          <w:tcPr>
            <w:tcW w:w="1197" w:type="dxa"/>
            <w:vAlign w:val="top"/>
          </w:tcPr>
          <w:p>
            <w:pPr>
              <w:pStyle w:val="TableText"/>
              <w:ind w:left="291"/>
              <w:spacing w:before="59" w:line="205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D=C</w:t>
            </w:r>
            <w:r>
              <w:rPr>
                <w:sz w:val="19"/>
                <w:szCs w:val="19"/>
                <w:spacing w:val="-23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-C</w:t>
            </w:r>
            <w:r>
              <w:rPr>
                <w:sz w:val="19"/>
                <w:szCs w:val="19"/>
                <w:spacing w:val="-23"/>
              </w:rPr>
              <w:t>1</w:t>
            </w:r>
          </w:p>
        </w:tc>
        <w:tc>
          <w:tcPr>
            <w:tcW w:w="867" w:type="dxa"/>
            <w:vAlign w:val="top"/>
            <w:vMerge w:val="continue"/>
            <w:tcBorders>
              <w:righ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53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4949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115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85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</w:tcPr>
          <w:p>
            <w:pPr>
              <w:ind w:left="340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53" w:type="dxa"/>
            <w:vAlign w:val="top"/>
          </w:tcPr>
          <w:p>
            <w:pPr>
              <w:ind w:left="349"/>
              <w:spacing w:before="185" w:line="138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position w:val="-7"/>
              </w:rPr>
              <w:t>—</w:t>
            </w:r>
          </w:p>
        </w:tc>
        <w:tc>
          <w:tcPr>
            <w:tcW w:w="85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right w:val="single" w:color="000000" w:sz="12" w:space="0"/>
            </w:tcBorders>
          </w:tcPr>
          <w:p>
            <w:pPr>
              <w:ind w:left="356"/>
              <w:spacing w:before="185" w:line="138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position w:val="-7"/>
              </w:rPr>
              <w:t>—</w:t>
            </w:r>
          </w:p>
        </w:tc>
      </w:tr>
      <w:tr>
        <w:trPr>
          <w:trHeight w:val="374" w:hRule="atLeast"/>
        </w:trPr>
        <w:tc>
          <w:tcPr>
            <w:tcW w:w="4949" w:type="dxa"/>
            <w:vAlign w:val="top"/>
            <w:gridSpan w:val="6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2070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85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3" w:type="dxa"/>
            <w:vAlign w:val="top"/>
            <w:tcBorders>
              <w:bottom w:val="single" w:color="000000" w:sz="12" w:space="0"/>
            </w:tcBorders>
          </w:tcPr>
          <w:p>
            <w:pPr>
              <w:ind w:left="340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53" w:type="dxa"/>
            <w:vAlign w:val="top"/>
            <w:tcBorders>
              <w:bottom w:val="single" w:color="000000" w:sz="12" w:space="0"/>
            </w:tcBorders>
          </w:tcPr>
          <w:p>
            <w:pPr>
              <w:ind w:left="342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53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7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349"/>
              <w:spacing w:before="179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</w:tr>
    </w:tbl>
    <w:p>
      <w:pPr>
        <w:ind w:left="744" w:right="361" w:hanging="362"/>
        <w:spacing w:before="99" w:line="21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：本表可由招标人填写“暂估单价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”栏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，并在备注栏说明拟用暂估价材料的清单项目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，投标人应将上述材料暂估单价计入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工程量清单综合单价。</w:t>
      </w:r>
    </w:p>
    <w:p>
      <w:pPr>
        <w:spacing w:line="210" w:lineRule="auto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3038"/>
        <w:spacing w:before="8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措施项目清单计价表</w:t>
      </w:r>
    </w:p>
    <w:p>
      <w:pPr>
        <w:spacing w:line="133" w:lineRule="exact"/>
        <w:rPr/>
      </w:pPr>
      <w:r/>
    </w:p>
    <w:p>
      <w:pPr>
        <w:spacing w:line="133" w:lineRule="exact"/>
        <w:sectPr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兴安盟人民医院二院部会议室</w:t>
      </w:r>
    </w:p>
    <w:p>
      <w:pPr>
        <w:ind w:left="1364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086" w:right="1010" w:bottom="0" w:left="975" w:header="0" w:footer="0" w:gutter="0"/>
          <w:cols w:equalWidth="0" w:num="2">
            <w:col w:w="3284" w:space="100"/>
            <w:col w:w="653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57"/>
        <w:gridCol w:w="1451"/>
        <w:gridCol w:w="2034"/>
        <w:gridCol w:w="2826"/>
        <w:gridCol w:w="1092"/>
        <w:gridCol w:w="1525"/>
      </w:tblGrid>
      <w:tr>
        <w:trPr>
          <w:trHeight w:val="389" w:hRule="atLeast"/>
        </w:trPr>
        <w:tc>
          <w:tcPr>
            <w:tcW w:w="957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276"/>
              <w:spacing w:before="7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  <w:tcBorders>
              <w:top w:val="single" w:color="000000" w:sz="12" w:space="0"/>
            </w:tcBorders>
          </w:tcPr>
          <w:p>
            <w:pPr>
              <w:ind w:left="336"/>
              <w:spacing w:before="7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2034" w:type="dxa"/>
            <w:vAlign w:val="top"/>
            <w:tcBorders>
              <w:top w:val="single" w:color="000000" w:sz="12" w:space="0"/>
            </w:tcBorders>
          </w:tcPr>
          <w:p>
            <w:pPr>
              <w:ind w:left="632"/>
              <w:spacing w:before="7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2826" w:type="dxa"/>
            <w:vAlign w:val="top"/>
            <w:tcBorders>
              <w:top w:val="single" w:color="000000" w:sz="12" w:space="0"/>
            </w:tcBorders>
          </w:tcPr>
          <w:p>
            <w:pPr>
              <w:ind w:left="1035"/>
              <w:spacing w:before="7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工作内容</w:t>
            </w:r>
          </w:p>
        </w:tc>
        <w:tc>
          <w:tcPr>
            <w:tcW w:w="1092" w:type="dxa"/>
            <w:vAlign w:val="top"/>
            <w:tcBorders>
              <w:top w:val="single" w:color="000000" w:sz="12" w:space="0"/>
            </w:tcBorders>
          </w:tcPr>
          <w:p>
            <w:pPr>
              <w:ind w:left="75"/>
              <w:spacing w:before="7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价格（元）</w:t>
            </w:r>
          </w:p>
        </w:tc>
        <w:tc>
          <w:tcPr>
            <w:tcW w:w="1525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582"/>
              <w:spacing w:before="7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15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434"/>
              <w:spacing w:before="27" w:line="20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451" w:type="dxa"/>
            <w:vAlign w:val="top"/>
          </w:tcPr>
          <w:p>
            <w:pPr>
              <w:ind w:left="36"/>
              <w:spacing w:before="101" w:line="172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2"/>
              </w:rPr>
              <w:t>一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2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措施项目一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5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1.1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5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011601007</w:t>
            </w:r>
          </w:p>
        </w:tc>
        <w:tc>
          <w:tcPr>
            <w:tcW w:w="2034" w:type="dxa"/>
            <w:vAlign w:val="top"/>
          </w:tcPr>
          <w:p>
            <w:pPr>
              <w:ind w:left="38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文明施工费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5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1.2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5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011601007001</w:t>
            </w:r>
          </w:p>
        </w:tc>
        <w:tc>
          <w:tcPr>
            <w:tcW w:w="2034" w:type="dxa"/>
            <w:vAlign w:val="top"/>
          </w:tcPr>
          <w:p>
            <w:pPr>
              <w:ind w:left="38"/>
              <w:spacing w:before="5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文明施工与环境保护费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1.3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011601006001</w:t>
            </w:r>
          </w:p>
        </w:tc>
        <w:tc>
          <w:tcPr>
            <w:tcW w:w="2034" w:type="dxa"/>
            <w:vAlign w:val="top"/>
          </w:tcPr>
          <w:p>
            <w:pPr>
              <w:ind w:left="47"/>
              <w:spacing w:before="5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临时设施费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1.4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011601010001</w:t>
            </w:r>
          </w:p>
        </w:tc>
        <w:tc>
          <w:tcPr>
            <w:tcW w:w="2034" w:type="dxa"/>
            <w:vAlign w:val="top"/>
          </w:tcPr>
          <w:p>
            <w:pPr>
              <w:ind w:left="44"/>
              <w:spacing w:before="6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雨季施工增加费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1.5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011601014001</w:t>
            </w:r>
          </w:p>
        </w:tc>
        <w:tc>
          <w:tcPr>
            <w:tcW w:w="2034" w:type="dxa"/>
            <w:vAlign w:val="top"/>
          </w:tcPr>
          <w:p>
            <w:pPr>
              <w:ind w:left="58"/>
              <w:spacing w:before="6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已完工程及设备保护费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1.6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01B001</w:t>
            </w:r>
          </w:p>
        </w:tc>
        <w:tc>
          <w:tcPr>
            <w:tcW w:w="2034" w:type="dxa"/>
            <w:vAlign w:val="top"/>
          </w:tcPr>
          <w:p>
            <w:pPr>
              <w:ind w:left="39"/>
              <w:spacing w:before="6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工程定位复测费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1.7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011601013001</w:t>
            </w:r>
          </w:p>
        </w:tc>
        <w:tc>
          <w:tcPr>
            <w:tcW w:w="2034" w:type="dxa"/>
            <w:vAlign w:val="top"/>
          </w:tcPr>
          <w:p>
            <w:pPr>
              <w:ind w:left="40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二次搬运费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1.8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011601012001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6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特殊地区施工增加费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29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1.9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011601011001</w:t>
            </w:r>
          </w:p>
        </w:tc>
        <w:tc>
          <w:tcPr>
            <w:tcW w:w="2034" w:type="dxa"/>
            <w:vAlign w:val="top"/>
          </w:tcPr>
          <w:p>
            <w:pPr>
              <w:ind w:left="40"/>
              <w:spacing w:before="6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夜间施工增加费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277"/>
              <w:spacing w:before="17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1.10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17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011601011002</w:t>
            </w:r>
          </w:p>
        </w:tc>
        <w:tc>
          <w:tcPr>
            <w:tcW w:w="2034" w:type="dxa"/>
            <w:vAlign w:val="top"/>
          </w:tcPr>
          <w:p>
            <w:pPr>
              <w:ind w:left="47" w:right="41" w:firstLine="17"/>
              <w:spacing w:before="37" w:line="19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白天在地下室施工增加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277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1.11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011601010002</w:t>
            </w:r>
          </w:p>
        </w:tc>
        <w:tc>
          <w:tcPr>
            <w:tcW w:w="2034" w:type="dxa"/>
            <w:vAlign w:val="top"/>
          </w:tcPr>
          <w:p>
            <w:pPr>
              <w:ind w:left="41"/>
              <w:spacing w:before="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冬季施工增加费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422"/>
              <w:spacing w:before="40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451" w:type="dxa"/>
            <w:vAlign w:val="top"/>
          </w:tcPr>
          <w:p>
            <w:pPr>
              <w:ind w:left="36"/>
              <w:spacing w:before="75" w:line="210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4"/>
              </w:rPr>
              <w:t>二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3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措施项目二</w:t>
            </w:r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ind w:left="317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57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0" w:hRule="atLeast"/>
        </w:trPr>
        <w:tc>
          <w:tcPr>
            <w:tcW w:w="7268" w:type="dxa"/>
            <w:vAlign w:val="top"/>
            <w:gridSpan w:val="4"/>
            <w:tcBorders>
              <w:left w:val="single" w:color="000000" w:sz="12" w:space="0"/>
            </w:tcBorders>
          </w:tcPr>
          <w:p>
            <w:pPr>
              <w:ind w:left="3248"/>
              <w:spacing w:before="8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0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right w:val="single" w:color="000000" w:sz="12" w:space="0"/>
            </w:tcBorders>
          </w:tcPr>
          <w:p>
            <w:pPr>
              <w:ind w:left="721"/>
              <w:spacing w:before="179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  <w:tr>
        <w:trPr>
          <w:trHeight w:val="374" w:hRule="atLeast"/>
        </w:trPr>
        <w:tc>
          <w:tcPr>
            <w:tcW w:w="7268" w:type="dxa"/>
            <w:vAlign w:val="top"/>
            <w:gridSpan w:val="4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233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09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25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721"/>
              <w:spacing w:before="179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ind w:left="382"/>
        <w:spacing w:before="85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9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：措施项目清单费用构成详见本标准表</w:t>
      </w:r>
      <w:r>
        <w:rPr>
          <w:rFonts w:ascii="Microsoft YaHei" w:hAnsi="Microsoft YaHei" w:eastAsia="Microsoft YaHei" w:cs="Microsoft YaHei"/>
          <w:sz w:val="18"/>
          <w:szCs w:val="18"/>
          <w:spacing w:val="4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E.3.2</w:t>
      </w:r>
      <w:r>
        <w:rPr>
          <w:rFonts w:ascii="Microsoft YaHei" w:hAnsi="Microsoft YaHei" w:eastAsia="Microsoft YaHei" w:cs="Microsoft YaHei"/>
          <w:sz w:val="18"/>
          <w:szCs w:val="18"/>
          <w:spacing w:val="-3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，大型机械进出场及安拆费用组成</w:t>
      </w:r>
      <w:r>
        <w:rPr>
          <w:rFonts w:ascii="Microsoft YaHei" w:hAnsi="Microsoft YaHei" w:eastAsia="Microsoft YaHei" w:cs="Microsoft YaHei"/>
          <w:sz w:val="18"/>
          <w:szCs w:val="18"/>
          <w:position w:val="-1"/>
        </w:rPr>
        <w:t>见本标准表</w:t>
      </w:r>
      <w:r>
        <w:rPr>
          <w:rFonts w:ascii="Microsoft YaHei" w:hAnsi="Microsoft YaHei" w:eastAsia="Microsoft YaHei" w:cs="Microsoft YaHei"/>
          <w:sz w:val="18"/>
          <w:szCs w:val="18"/>
          <w:spacing w:val="43"/>
          <w:w w:val="10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position w:val="-1"/>
        </w:rPr>
        <w:t>E.3.4。</w:t>
      </w:r>
    </w:p>
    <w:p>
      <w:pPr>
        <w:spacing w:line="180" w:lineRule="exact"/>
        <w:sectPr>
          <w:type w:val="continuous"/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0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其他项目清单计价表</w:t>
      </w:r>
    </w:p>
    <w:p>
      <w:pPr>
        <w:pStyle w:val="BodyText"/>
        <w:spacing w:line="284" w:lineRule="auto"/>
        <w:rPr/>
      </w:pPr>
      <w:r/>
    </w:p>
    <w:p>
      <w:pPr>
        <w:ind w:left="328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兴安盟人民医院二院部会议室修缮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spacing w:line="172" w:lineRule="auto"/>
        <w:sectPr>
          <w:pgSz w:w="11900" w:h="16840"/>
          <w:pgMar w:top="861" w:right="740" w:bottom="0" w:left="705" w:header="0" w:footer="0" w:gutter="0"/>
          <w:cols w:equalWidth="0" w:num="4">
            <w:col w:w="3210" w:space="100"/>
            <w:col w:w="5343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765"/>
        <w:gridCol w:w="2618"/>
        <w:gridCol w:w="1406"/>
        <w:gridCol w:w="1271"/>
        <w:gridCol w:w="1301"/>
        <w:gridCol w:w="2064"/>
      </w:tblGrid>
      <w:tr>
        <w:trPr>
          <w:trHeight w:val="57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  <w:top w:val="single" w:color="000000" w:sz="10" w:space="0"/>
            </w:tcBorders>
          </w:tcPr>
          <w:p>
            <w:pPr>
              <w:ind w:left="681"/>
              <w:spacing w:before="16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923"/>
              <w:spacing w:before="1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30"/>
              <w:spacing w:before="3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暂估（暂定）</w:t>
            </w:r>
          </w:p>
          <w:p>
            <w:pPr>
              <w:ind w:left="223"/>
              <w:spacing w:before="5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65"/>
              <w:spacing w:before="3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结算（确定）</w:t>
            </w:r>
          </w:p>
          <w:p>
            <w:pPr>
              <w:ind w:left="160"/>
              <w:spacing w:before="5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79"/>
              <w:spacing w:before="3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调整金额±</w:t>
            </w:r>
          </w:p>
          <w:p>
            <w:pPr>
              <w:ind w:left="380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851"/>
              <w:spacing w:before="16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39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1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暂列金额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23"/>
              <w:spacing w:before="6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18400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E.4.2</w:t>
            </w:r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7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1"/>
              <w:spacing w:before="6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暂估价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22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专业工程暂估价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E.4.3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22"/>
              <w:spacing w:before="6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2.2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材料暂估价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9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5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计日工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E.4.4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4"/>
              <w:spacing w:before="65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0"/>
              <w:spacing w:before="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总承包服务费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6"/>
              <w:spacing w:before="6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详见本标准表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E.4.5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9"/>
              <w:spacing w:before="6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材料检验试验费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6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6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建筑工程能效测评费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9"/>
              <w:spacing w:before="67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7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6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工程变更及现场签证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5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8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8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提前竣工（赶工补偿）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825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6"/>
              <w:spacing w:before="7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无负荷联合试运转费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10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5"/>
              <w:spacing w:before="6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停窝工损失费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0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11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7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施工期间未完工程保护费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12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企业自有工人培训管理费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787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13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7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建筑工人实名制费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3" w:right="31" w:firstLine="15"/>
              <w:spacing w:before="17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1.建设项目招标工期为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1年的暂按57900元计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入工程造价；</w:t>
            </w:r>
          </w:p>
          <w:p>
            <w:pPr>
              <w:ind w:left="53" w:right="31" w:firstLine="3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2.建设项目招标工期为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2年的暂按99400元计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入工程造价；</w:t>
            </w:r>
          </w:p>
          <w:p>
            <w:pPr>
              <w:ind w:left="55" w:right="31" w:firstLine="2"/>
              <w:spacing w:before="2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3.建设项目招标工期为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3年及以上的暂按1409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00元计入工程造价。</w:t>
            </w:r>
          </w:p>
        </w:tc>
      </w:tr>
      <w:tr>
        <w:trPr>
          <w:trHeight w:val="829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30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14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9"/>
              <w:spacing w:before="30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安全生产计提费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54" w:right="31"/>
              <w:spacing w:before="48" w:line="189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房屋建筑工程计提比例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>为3%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>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>市政公用工程计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提比例为1.5%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。</w:t>
            </w:r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787"/>
              <w:spacing w:before="78" w:line="20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15</w:t>
            </w:r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6"/>
              <w:spacing w:before="7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人工增加费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1765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8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4383" w:type="dxa"/>
            <w:vAlign w:val="top"/>
            <w:gridSpan w:val="2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1785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406" w:type="dxa"/>
            <w:vAlign w:val="top"/>
            <w:tcBorders>
              <w:left w:val="single" w:color="000000" w:sz="6" w:space="0"/>
              <w:right w:val="single" w:color="000000" w:sz="6" w:space="0"/>
              <w:bottom w:val="single" w:color="000000" w:sz="10" w:space="0"/>
            </w:tcBorders>
          </w:tcPr>
          <w:p>
            <w:pPr>
              <w:ind w:right="23"/>
              <w:spacing w:before="87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18400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6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01" w:type="dxa"/>
            <w:vAlign w:val="top"/>
            <w:tcBorders>
              <w:left w:val="single" w:color="000000" w:sz="6" w:space="0"/>
              <w:right w:val="single" w:color="000000" w:sz="6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64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ind w:left="990"/>
              <w:spacing w:before="178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ind w:left="3740"/>
        <w:spacing w:before="79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3"/>
        </w:rPr>
        <w:t>暂列金额明细表</w:t>
      </w:r>
    </w:p>
    <w:p>
      <w:pPr>
        <w:spacing w:line="195" w:lineRule="exact"/>
        <w:rPr/>
      </w:pPr>
      <w:r/>
    </w:p>
    <w:p>
      <w:pPr>
        <w:spacing w:line="195" w:lineRule="exact"/>
        <w:sectPr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pStyle w:val="BodyText"/>
        <w:spacing w:line="345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position w:val="-1"/>
        </w:rPr>
        <w:t>兴安盟人民</w:t>
      </w:r>
    </w:p>
    <w:p>
      <w:pPr>
        <w:ind w:left="9"/>
        <w:spacing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医院二院部会议室</w:t>
      </w:r>
    </w:p>
    <w:p>
      <w:pPr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861" w:right="740" w:bottom="0" w:left="705" w:header="0" w:footer="0" w:gutter="0"/>
          <w:cols w:equalWidth="0" w:num="2">
            <w:col w:w="5203" w:space="100"/>
            <w:col w:w="5153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72"/>
        <w:gridCol w:w="2124"/>
        <w:gridCol w:w="1062"/>
        <w:gridCol w:w="1211"/>
        <w:gridCol w:w="1406"/>
        <w:gridCol w:w="867"/>
        <w:gridCol w:w="1556"/>
        <w:gridCol w:w="1226"/>
      </w:tblGrid>
      <w:tr>
        <w:trPr>
          <w:trHeight w:val="569" w:hRule="atLeast"/>
        </w:trPr>
        <w:tc>
          <w:tcPr>
            <w:tcW w:w="972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284"/>
              <w:spacing w:before="1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2124" w:type="dxa"/>
            <w:vAlign w:val="top"/>
            <w:tcBorders>
              <w:top w:val="single" w:color="000000" w:sz="12" w:space="0"/>
            </w:tcBorders>
          </w:tcPr>
          <w:p>
            <w:pPr>
              <w:ind w:left="673"/>
              <w:spacing w:before="16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062" w:type="dxa"/>
            <w:vAlign w:val="top"/>
            <w:tcBorders>
              <w:top w:val="single" w:color="000000" w:sz="12" w:space="0"/>
            </w:tcBorders>
          </w:tcPr>
          <w:p>
            <w:pPr>
              <w:ind w:left="144"/>
              <w:spacing w:before="1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计算基础</w:t>
            </w:r>
          </w:p>
        </w:tc>
        <w:tc>
          <w:tcPr>
            <w:tcW w:w="1211" w:type="dxa"/>
            <w:vAlign w:val="top"/>
            <w:tcBorders>
              <w:top w:val="single" w:color="000000" w:sz="12" w:space="0"/>
            </w:tcBorders>
          </w:tcPr>
          <w:p>
            <w:pPr>
              <w:ind w:left="180"/>
              <w:spacing w:before="16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>费率（%）</w:t>
            </w:r>
          </w:p>
        </w:tc>
        <w:tc>
          <w:tcPr>
            <w:tcW w:w="1406" w:type="dxa"/>
            <w:vAlign w:val="top"/>
            <w:tcBorders>
              <w:top w:val="single" w:color="000000" w:sz="12" w:space="0"/>
            </w:tcBorders>
          </w:tcPr>
          <w:p>
            <w:pPr>
              <w:ind w:left="428" w:right="296" w:hanging="99"/>
              <w:spacing w:before="26" w:line="19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暂定金额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867" w:type="dxa"/>
            <w:vAlign w:val="top"/>
            <w:tcBorders>
              <w:top w:val="single" w:color="000000" w:sz="12" w:space="0"/>
            </w:tcBorders>
          </w:tcPr>
          <w:p>
            <w:pPr>
              <w:ind w:left="162" w:right="23" w:hanging="105"/>
              <w:spacing w:before="26" w:line="19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确定金额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1556" w:type="dxa"/>
            <w:vAlign w:val="top"/>
            <w:tcBorders>
              <w:top w:val="single" w:color="000000" w:sz="12" w:space="0"/>
            </w:tcBorders>
          </w:tcPr>
          <w:p>
            <w:pPr>
              <w:ind w:left="309"/>
              <w:spacing w:before="2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调整金额±</w:t>
            </w:r>
          </w:p>
          <w:p>
            <w:pPr>
              <w:ind w:left="627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(元)</w:t>
            </w:r>
          </w:p>
        </w:tc>
        <w:tc>
          <w:tcPr>
            <w:tcW w:w="1226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434"/>
              <w:spacing w:before="16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42"/>
              <w:spacing w:before="4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24" w:type="dxa"/>
            <w:vAlign w:val="top"/>
          </w:tcPr>
          <w:p>
            <w:pPr>
              <w:ind w:left="33"/>
              <w:spacing w:before="4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合同价格调整暂列金额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ind w:right="19"/>
              <w:spacing w:before="4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18400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29"/>
              <w:spacing w:before="44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2124" w:type="dxa"/>
            <w:vAlign w:val="top"/>
          </w:tcPr>
          <w:p>
            <w:pPr>
              <w:ind w:left="36"/>
              <w:spacing w:before="4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未确定工程暂列金额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31"/>
              <w:spacing w:before="4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2124" w:type="dxa"/>
            <w:vAlign w:val="top"/>
          </w:tcPr>
          <w:p>
            <w:pPr>
              <w:ind w:left="36"/>
              <w:spacing w:before="4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未确定服务暂列金额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ind w:left="426"/>
              <w:spacing w:before="46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2124" w:type="dxa"/>
            <w:vAlign w:val="top"/>
          </w:tcPr>
          <w:p>
            <w:pPr>
              <w:ind w:left="36"/>
              <w:spacing w:before="4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未确定其他暂列金额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44" w:hRule="atLeast"/>
        </w:trPr>
        <w:tc>
          <w:tcPr>
            <w:tcW w:w="97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3096" w:type="dxa"/>
            <w:vAlign w:val="top"/>
            <w:gridSpan w:val="2"/>
            <w:tcBorders>
              <w:left w:val="single" w:color="000000" w:sz="12" w:space="0"/>
            </w:tcBorders>
          </w:tcPr>
          <w:p>
            <w:pPr>
              <w:ind w:left="1155"/>
              <w:spacing w:before="8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062" w:type="dxa"/>
            <w:vAlign w:val="top"/>
          </w:tcPr>
          <w:p>
            <w:pPr>
              <w:ind w:left="477"/>
              <w:spacing w:before="175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211" w:type="dxa"/>
            <w:vAlign w:val="top"/>
          </w:tcPr>
          <w:p>
            <w:pPr>
              <w:ind w:left="555"/>
              <w:spacing w:before="175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406" w:type="dxa"/>
            <w:vAlign w:val="top"/>
          </w:tcPr>
          <w:p>
            <w:pPr>
              <w:ind w:right="19"/>
              <w:spacing w:before="86" w:line="193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18400</w:t>
            </w:r>
          </w:p>
        </w:tc>
        <w:tc>
          <w:tcPr>
            <w:tcW w:w="8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3096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1140"/>
              <w:spacing w:before="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062" w:type="dxa"/>
            <w:vAlign w:val="top"/>
            <w:tcBorders>
              <w:bottom w:val="single" w:color="000000" w:sz="12" w:space="0"/>
            </w:tcBorders>
          </w:tcPr>
          <w:p>
            <w:pPr>
              <w:ind w:left="477"/>
              <w:spacing w:before="161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211" w:type="dxa"/>
            <w:vAlign w:val="top"/>
            <w:tcBorders>
              <w:bottom w:val="single" w:color="000000" w:sz="12" w:space="0"/>
            </w:tcBorders>
          </w:tcPr>
          <w:p>
            <w:pPr>
              <w:ind w:left="555"/>
              <w:spacing w:before="161" w:line="136" w:lineRule="exact"/>
              <w:rPr>
                <w:rFonts w:ascii="SimSun-ExtB" w:hAnsi="SimSun-ExtB" w:eastAsia="SimSun-ExtB" w:cs="SimSun-ExtB"/>
                <w:sz w:val="19"/>
                <w:szCs w:val="19"/>
              </w:rPr>
            </w:pPr>
            <w:r>
              <w:rPr>
                <w:rFonts w:ascii="SimSun-ExtB" w:hAnsi="SimSun-ExtB" w:eastAsia="SimSun-ExtB" w:cs="SimSun-ExtB"/>
                <w:sz w:val="19"/>
                <w:szCs w:val="19"/>
                <w:position w:val="-3"/>
              </w:rPr>
              <w:t>-</w:t>
            </w:r>
          </w:p>
        </w:tc>
        <w:tc>
          <w:tcPr>
            <w:tcW w:w="1406" w:type="dxa"/>
            <w:vAlign w:val="top"/>
            <w:tcBorders>
              <w:bottom w:val="single" w:color="000000" w:sz="12" w:space="0"/>
            </w:tcBorders>
          </w:tcPr>
          <w:p>
            <w:pPr>
              <w:ind w:right="19"/>
              <w:spacing w:before="71" w:line="204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18400</w:t>
            </w:r>
          </w:p>
        </w:tc>
        <w:tc>
          <w:tcPr>
            <w:tcW w:w="867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56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26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395" w:lineRule="auto"/>
        <w:rPr/>
      </w:pPr>
      <w:r/>
    </w:p>
    <w:p>
      <w:pPr>
        <w:ind w:left="923" w:right="181" w:hanging="541"/>
        <w:spacing w:before="78" w:line="28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本表由招标人填写“暂定金额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”总额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，采用费率计价方式计算暂定金额的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，应分别填写“计算基础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”“</w:t>
      </w:r>
      <w:r>
        <w:rPr>
          <w:rFonts w:ascii="Microsoft YaHei" w:hAnsi="Microsoft YaHei" w:eastAsia="Microsoft YaHei" w:cs="Microsoft YaHei"/>
          <w:sz w:val="18"/>
          <w:szCs w:val="18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费率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4"/>
        </w:rPr>
        <w:t>”，并计算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填写“暂定金额</w:t>
      </w:r>
      <w:r>
        <w:rPr>
          <w:rFonts w:ascii="Microsoft YaHei" w:hAnsi="Microsoft YaHei" w:eastAsia="Microsoft YaHei" w:cs="Microsoft YaHei"/>
          <w:sz w:val="18"/>
          <w:szCs w:val="18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”；采用总价计价方式计算暂定金额的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，可直接填写“暂定金额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”；</w:t>
      </w:r>
    </w:p>
    <w:p>
      <w:pPr>
        <w:ind w:left="744"/>
        <w:spacing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3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投标人应将上述暂定金额填写并计入投标总价；</w:t>
      </w:r>
    </w:p>
    <w:p>
      <w:pPr>
        <w:ind w:left="745"/>
        <w:spacing w:before="123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3</w:t>
      </w:r>
      <w:r>
        <w:rPr>
          <w:rFonts w:ascii="Microsoft YaHei" w:hAnsi="Microsoft YaHei" w:eastAsia="Microsoft YaHei" w:cs="Microsoft YaHei"/>
          <w:sz w:val="18"/>
          <w:szCs w:val="18"/>
          <w:spacing w:val="52"/>
          <w:w w:val="10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结算时应按合同约定计算并填写“确定金额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”。</w:t>
      </w:r>
    </w:p>
    <w:p>
      <w:pPr>
        <w:spacing w:line="180" w:lineRule="exact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2829"/>
        <w:spacing w:before="81" w:line="185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专业工程暂估价明细表</w:t>
      </w:r>
    </w:p>
    <w:p>
      <w:pPr>
        <w:spacing w:line="136" w:lineRule="exact"/>
        <w:rPr/>
      </w:pPr>
      <w:r/>
    </w:p>
    <w:p>
      <w:pPr>
        <w:spacing w:line="136" w:lineRule="exact"/>
        <w:sectPr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兴安盟人民医院二院部会议室</w:t>
      </w:r>
    </w:p>
    <w:p>
      <w:pPr>
        <w:ind w:left="1364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086" w:right="1010" w:bottom="0" w:left="975" w:header="0" w:footer="0" w:gutter="0"/>
          <w:cols w:equalWidth="0" w:num="2">
            <w:col w:w="3306" w:space="100"/>
            <w:col w:w="6510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12"/>
        <w:gridCol w:w="1361"/>
        <w:gridCol w:w="2572"/>
        <w:gridCol w:w="2378"/>
        <w:gridCol w:w="1809"/>
        <w:gridCol w:w="852"/>
      </w:tblGrid>
      <w:tr>
        <w:trPr>
          <w:trHeight w:val="1287" w:hRule="atLeast"/>
        </w:trPr>
        <w:tc>
          <w:tcPr>
            <w:tcW w:w="912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25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361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8" w:lineRule="auto"/>
              <w:rPr/>
            </w:pPr>
            <w:r/>
          </w:p>
          <w:p>
            <w:pPr>
              <w:ind w:left="93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专业工程名称</w:t>
            </w:r>
          </w:p>
        </w:tc>
        <w:tc>
          <w:tcPr>
            <w:tcW w:w="2572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613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暂估金额（元）</w:t>
            </w:r>
          </w:p>
        </w:tc>
        <w:tc>
          <w:tcPr>
            <w:tcW w:w="2378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517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确认金额（元）</w:t>
            </w:r>
          </w:p>
        </w:tc>
        <w:tc>
          <w:tcPr>
            <w:tcW w:w="1809" w:type="dxa"/>
            <w:vAlign w:val="top"/>
            <w:tcBorders>
              <w:top w:val="single" w:color="000000" w:sz="12" w:space="0"/>
            </w:tcBorders>
          </w:tcPr>
          <w:p>
            <w:pPr>
              <w:pStyle w:val="TableText"/>
              <w:spacing w:line="437" w:lineRule="auto"/>
              <w:rPr/>
            </w:pPr>
            <w:r/>
          </w:p>
          <w:p>
            <w:pPr>
              <w:ind w:left="143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调整金额±（元）</w:t>
            </w:r>
          </w:p>
        </w:tc>
        <w:tc>
          <w:tcPr>
            <w:tcW w:w="852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pStyle w:val="TableText"/>
              <w:spacing w:line="438" w:lineRule="auto"/>
              <w:rPr/>
            </w:pPr>
            <w:r/>
          </w:p>
          <w:p>
            <w:pPr>
              <w:ind w:left="247"/>
              <w:spacing w:before="8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6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2273" w:type="dxa"/>
            <w:vAlign w:val="top"/>
            <w:gridSpan w:val="2"/>
            <w:tcBorders>
              <w:left w:val="single" w:color="000000" w:sz="12" w:space="0"/>
            </w:tcBorders>
          </w:tcPr>
          <w:p>
            <w:pPr>
              <w:ind w:left="743"/>
              <w:spacing w:before="8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25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right w:val="single" w:color="000000" w:sz="12" w:space="0"/>
            </w:tcBorders>
          </w:tcPr>
          <w:p>
            <w:pPr>
              <w:ind w:left="386"/>
              <w:spacing w:before="178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  <w:tr>
        <w:trPr>
          <w:trHeight w:val="374" w:hRule="atLeast"/>
        </w:trPr>
        <w:tc>
          <w:tcPr>
            <w:tcW w:w="2273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938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合计</w:t>
            </w:r>
          </w:p>
        </w:tc>
        <w:tc>
          <w:tcPr>
            <w:tcW w:w="257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378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09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52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386"/>
              <w:spacing w:before="179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pStyle w:val="BodyText"/>
        <w:spacing w:line="305" w:lineRule="auto"/>
        <w:rPr/>
      </w:pPr>
      <w:r/>
    </w:p>
    <w:p>
      <w:pPr>
        <w:ind w:left="639" w:right="181" w:hanging="257"/>
        <w:spacing w:before="78" w:line="21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：本表“暂估金额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”由招标人填写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，投标人应将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“暂估金额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”填写并计入投标总价</w:t>
      </w:r>
      <w:r>
        <w:rPr>
          <w:rFonts w:ascii="Microsoft YaHei" w:hAnsi="Microsoft YaHei" w:eastAsia="Microsoft YaHei" w:cs="Microsoft YaHei"/>
          <w:sz w:val="18"/>
          <w:szCs w:val="18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。结算时应按合同约定的价格填写</w:t>
      </w:r>
      <w:r>
        <w:rPr>
          <w:rFonts w:ascii="Microsoft YaHei" w:hAnsi="Microsoft YaHei" w:eastAsia="Microsoft YaHei" w:cs="Microsoft YaHei"/>
          <w:sz w:val="18"/>
          <w:szCs w:val="18"/>
        </w:rPr>
        <w:t>“确认金额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</w:rPr>
        <w:t>”。</w:t>
      </w:r>
    </w:p>
    <w:p>
      <w:pPr>
        <w:spacing w:line="210" w:lineRule="auto"/>
        <w:sectPr>
          <w:type w:val="continuous"/>
          <w:pgSz w:w="11900" w:h="16840"/>
          <w:pgMar w:top="1086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24"/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"/>
        <w:spacing w:before="80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1"/>
        </w:rPr>
        <w:t>计日工表</w:t>
      </w:r>
    </w:p>
    <w:p>
      <w:pPr>
        <w:spacing w:before="172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</w:t>
      </w:r>
    </w:p>
    <w:p>
      <w:pPr>
        <w:ind w:left="975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议室修缮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spacing w:before="81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页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页</w:t>
      </w:r>
    </w:p>
    <w:p>
      <w:pPr>
        <w:spacing w:line="172" w:lineRule="auto"/>
        <w:sectPr>
          <w:pgSz w:w="11900" w:h="16840"/>
          <w:pgMar w:top="861" w:right="740" w:bottom="0" w:left="705" w:header="0" w:footer="0" w:gutter="0"/>
          <w:cols w:equalWidth="0" w:num="3">
            <w:col w:w="4236" w:space="100"/>
            <w:col w:w="4422" w:space="100"/>
            <w:col w:w="1598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808"/>
        <w:gridCol w:w="2139"/>
        <w:gridCol w:w="509"/>
        <w:gridCol w:w="912"/>
        <w:gridCol w:w="1017"/>
        <w:gridCol w:w="1271"/>
        <w:gridCol w:w="1182"/>
        <w:gridCol w:w="1271"/>
        <w:gridCol w:w="1316"/>
      </w:tblGrid>
      <w:tr>
        <w:trPr>
          <w:trHeight w:val="344" w:hRule="atLeast"/>
        </w:trPr>
        <w:tc>
          <w:tcPr>
            <w:tcW w:w="808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20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编号</w:t>
            </w:r>
          </w:p>
        </w:tc>
        <w:tc>
          <w:tcPr>
            <w:tcW w:w="2139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57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计日工名称</w:t>
            </w:r>
          </w:p>
        </w:tc>
        <w:tc>
          <w:tcPr>
            <w:tcW w:w="509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62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912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75"/>
              <w:spacing w:before="8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暂定数量</w:t>
            </w:r>
          </w:p>
        </w:tc>
        <w:tc>
          <w:tcPr>
            <w:tcW w:w="101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29"/>
              <w:spacing w:before="8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实际数量</w:t>
            </w:r>
          </w:p>
        </w:tc>
        <w:tc>
          <w:tcPr>
            <w:tcW w:w="1271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ind w:left="54"/>
              <w:spacing w:before="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综合单价(元)</w:t>
            </w:r>
          </w:p>
        </w:tc>
        <w:tc>
          <w:tcPr>
            <w:tcW w:w="2453" w:type="dxa"/>
            <w:vAlign w:val="top"/>
            <w:gridSpan w:val="2"/>
            <w:tcBorders>
              <w:top w:val="single" w:color="000000" w:sz="12" w:space="0"/>
            </w:tcBorders>
          </w:tcPr>
          <w:p>
            <w:pPr>
              <w:ind w:left="754"/>
              <w:spacing w:before="4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合价（元）</w:t>
            </w:r>
          </w:p>
        </w:tc>
        <w:tc>
          <w:tcPr>
            <w:tcW w:w="1316" w:type="dxa"/>
            <w:vAlign w:val="top"/>
            <w:vMerge w:val="restart"/>
            <w:tcBorders>
              <w:right w:val="single" w:color="000000" w:sz="12" w:space="0"/>
              <w:top w:val="single" w:color="000000" w:sz="12" w:space="0"/>
              <w:bottom w:val="nil"/>
            </w:tcBorders>
          </w:tcPr>
          <w:p>
            <w:pPr>
              <w:ind w:left="185"/>
              <w:spacing w:before="8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调整金额±</w:t>
            </w:r>
          </w:p>
          <w:p>
            <w:pPr>
              <w:ind w:left="502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2"/>
              </w:rPr>
              <w:t>(元)</w:t>
            </w:r>
          </w:p>
        </w:tc>
      </w:tr>
      <w:tr>
        <w:trPr>
          <w:trHeight w:val="345" w:hRule="atLeast"/>
        </w:trPr>
        <w:tc>
          <w:tcPr>
            <w:tcW w:w="808" w:type="dxa"/>
            <w:vAlign w:val="top"/>
            <w:vMerge w:val="continue"/>
            <w:tcBorders>
              <w:left w:val="single" w:color="000000" w:sz="12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ind w:left="415"/>
              <w:spacing w:before="4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暂定</w:t>
            </w:r>
          </w:p>
        </w:tc>
        <w:tc>
          <w:tcPr>
            <w:tcW w:w="1271" w:type="dxa"/>
            <w:vAlign w:val="top"/>
          </w:tcPr>
          <w:p>
            <w:pPr>
              <w:ind w:left="461"/>
              <w:spacing w:before="4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实际</w:t>
            </w:r>
          </w:p>
        </w:tc>
        <w:tc>
          <w:tcPr>
            <w:tcW w:w="1316" w:type="dxa"/>
            <w:vAlign w:val="top"/>
            <w:vMerge w:val="continue"/>
            <w:tcBorders>
              <w:righ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808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ind w:left="515"/>
              <w:spacing w:before="58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>A</w:t>
            </w:r>
            <w:r>
              <w:rPr>
                <w:sz w:val="19"/>
                <w:szCs w:val="19"/>
                <w:spacing w:val="-20"/>
              </w:rPr>
              <w:t>1</w:t>
            </w:r>
          </w:p>
        </w:tc>
        <w:tc>
          <w:tcPr>
            <w:tcW w:w="1271" w:type="dxa"/>
            <w:vAlign w:val="top"/>
          </w:tcPr>
          <w:p>
            <w:pPr>
              <w:pStyle w:val="TableText"/>
              <w:ind w:left="563"/>
              <w:spacing w:before="58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  <w:w w:val="88"/>
              </w:rPr>
              <w:t>A</w:t>
            </w:r>
            <w:r>
              <w:rPr>
                <w:sz w:val="19"/>
                <w:szCs w:val="19"/>
                <w:spacing w:val="-6"/>
                <w:w w:val="88"/>
              </w:rPr>
              <w:t>2</w:t>
            </w:r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ind w:left="344"/>
              <w:spacing w:before="58" w:line="207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>B=A</w:t>
            </w:r>
            <w:r>
              <w:rPr>
                <w:sz w:val="19"/>
                <w:szCs w:val="19"/>
                <w:spacing w:val="-21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>-A</w:t>
            </w:r>
            <w:r>
              <w:rPr>
                <w:sz w:val="19"/>
                <w:szCs w:val="19"/>
                <w:spacing w:val="-21"/>
              </w:rPr>
              <w:t>1</w:t>
            </w:r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03"/>
              <w:spacing w:before="132" w:line="172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2"/>
              </w:rPr>
              <w:t>一</w:t>
            </w:r>
          </w:p>
        </w:tc>
        <w:tc>
          <w:tcPr>
            <w:tcW w:w="2139" w:type="dxa"/>
            <w:vAlign w:val="top"/>
          </w:tcPr>
          <w:p>
            <w:pPr>
              <w:ind w:left="873"/>
              <w:spacing w:before="59"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人工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60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941"/>
              <w:spacing w:before="6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人工小计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03"/>
              <w:spacing w:before="98" w:line="210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4"/>
              </w:rPr>
              <w:t>二</w:t>
            </w:r>
          </w:p>
        </w:tc>
        <w:tc>
          <w:tcPr>
            <w:tcW w:w="2139" w:type="dxa"/>
            <w:vAlign w:val="top"/>
          </w:tcPr>
          <w:p>
            <w:pPr>
              <w:ind w:left="872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材料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940"/>
              <w:spacing w:before="6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材料小计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00"/>
              <w:spacing w:before="65" w:line="20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三</w:t>
            </w:r>
          </w:p>
        </w:tc>
        <w:tc>
          <w:tcPr>
            <w:tcW w:w="2139" w:type="dxa"/>
            <w:vAlign w:val="top"/>
          </w:tcPr>
          <w:p>
            <w:pPr>
              <w:ind w:left="676"/>
              <w:spacing w:before="6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施工机具</w:t>
            </w:r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66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</w:tcBorders>
          </w:tcPr>
          <w:p>
            <w:pPr>
              <w:ind w:left="2744"/>
              <w:spacing w:before="6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施工机具小计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8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6656" w:type="dxa"/>
            <w:vAlign w:val="top"/>
            <w:gridSpan w:val="6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140"/>
              <w:spacing w:before="8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总计</w:t>
            </w:r>
          </w:p>
        </w:tc>
        <w:tc>
          <w:tcPr>
            <w:tcW w:w="118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16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246" w:lineRule="auto"/>
        <w:rPr/>
      </w:pPr>
      <w:r/>
    </w:p>
    <w:p>
      <w:pPr>
        <w:ind w:left="922" w:right="181" w:hanging="540"/>
        <w:spacing w:before="77" w:line="28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本表计日工名称、暂定数量应由招标人填写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。编制最高投标限价时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，单价应由招标人按有关计价规定确定；编制投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标报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价时</w:t>
      </w:r>
      <w:r>
        <w:rPr>
          <w:rFonts w:ascii="Microsoft YaHei" w:hAnsi="Microsoft YaHei" w:eastAsia="Microsoft YaHei" w:cs="Microsoft YaHei"/>
          <w:sz w:val="18"/>
          <w:szCs w:val="18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，单价应由投标人自主报价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，并按暂定数量计算合价计入投标总价中。</w:t>
      </w:r>
    </w:p>
    <w:p>
      <w:pPr>
        <w:ind w:left="744"/>
        <w:spacing w:line="179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64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工程结算时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，应按发承包双方确认的实际数量计算合价</w:t>
      </w:r>
      <w:r>
        <w:rPr>
          <w:rFonts w:ascii="Microsoft YaHei" w:hAnsi="Microsoft YaHei" w:eastAsia="Microsoft YaHei" w:cs="Microsoft YaHei"/>
          <w:sz w:val="18"/>
          <w:szCs w:val="18"/>
          <w:spacing w:val="-27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。发承包双方确认的实际数量详见本标准表E.8.2。</w:t>
      </w:r>
    </w:p>
    <w:p>
      <w:pPr>
        <w:spacing w:line="179" w:lineRule="exact"/>
        <w:sectPr>
          <w:type w:val="continuous"/>
          <w:pgSz w:w="11900" w:h="16840"/>
          <w:pgMar w:top="861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3319"/>
        <w:spacing w:before="8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5"/>
        </w:rPr>
        <w:t>总承包服务费计价表</w:t>
      </w:r>
    </w:p>
    <w:p>
      <w:pPr>
        <w:spacing w:line="133" w:lineRule="exact"/>
        <w:rPr/>
      </w:pPr>
      <w:r/>
    </w:p>
    <w:p>
      <w:pPr>
        <w:spacing w:line="133" w:lineRule="exact"/>
        <w:sectPr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236" w:right="740" w:bottom="0" w:left="705" w:header="0" w:footer="0" w:gutter="0"/>
          <w:cols w:equalWidth="0" w:num="2">
            <w:col w:w="4484" w:space="100"/>
            <w:col w:w="587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882"/>
        <w:gridCol w:w="1974"/>
        <w:gridCol w:w="1017"/>
        <w:gridCol w:w="793"/>
        <w:gridCol w:w="987"/>
        <w:gridCol w:w="1032"/>
        <w:gridCol w:w="882"/>
        <w:gridCol w:w="1032"/>
        <w:gridCol w:w="1825"/>
      </w:tblGrid>
      <w:tr>
        <w:trPr>
          <w:trHeight w:val="822" w:hRule="atLeast"/>
        </w:trPr>
        <w:tc>
          <w:tcPr>
            <w:tcW w:w="882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ind w:left="239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974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ind w:left="598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017" w:type="dxa"/>
            <w:vAlign w:val="top"/>
            <w:tcBorders>
              <w:top w:val="single" w:color="000000" w:sz="12" w:space="0"/>
            </w:tcBorders>
          </w:tcPr>
          <w:p>
            <w:pPr>
              <w:ind w:left="121"/>
              <w:spacing w:before="28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计算基础</w:t>
            </w:r>
          </w:p>
        </w:tc>
        <w:tc>
          <w:tcPr>
            <w:tcW w:w="793" w:type="dxa"/>
            <w:vAlign w:val="top"/>
            <w:tcBorders>
              <w:top w:val="single" w:color="000000" w:sz="12" w:space="0"/>
            </w:tcBorders>
          </w:tcPr>
          <w:p>
            <w:pPr>
              <w:ind w:left="60"/>
              <w:spacing w:before="28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费率(%)</w:t>
            </w:r>
          </w:p>
        </w:tc>
        <w:tc>
          <w:tcPr>
            <w:tcW w:w="987" w:type="dxa"/>
            <w:vAlign w:val="top"/>
            <w:tcBorders>
              <w:top w:val="single" w:color="000000" w:sz="12" w:space="0"/>
            </w:tcBorders>
          </w:tcPr>
          <w:p>
            <w:pPr>
              <w:ind w:left="308"/>
              <w:spacing w:before="2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金额</w:t>
            </w:r>
          </w:p>
        </w:tc>
        <w:tc>
          <w:tcPr>
            <w:tcW w:w="1032" w:type="dxa"/>
            <w:vAlign w:val="top"/>
            <w:tcBorders>
              <w:top w:val="single" w:color="000000" w:sz="12" w:space="0"/>
            </w:tcBorders>
          </w:tcPr>
          <w:p>
            <w:pPr>
              <w:ind w:left="332"/>
              <w:spacing w:before="14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确认</w:t>
            </w:r>
          </w:p>
          <w:p>
            <w:pPr>
              <w:ind w:left="137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计算基础</w:t>
            </w:r>
          </w:p>
        </w:tc>
        <w:tc>
          <w:tcPr>
            <w:tcW w:w="882" w:type="dxa"/>
            <w:vAlign w:val="top"/>
            <w:tcBorders>
              <w:top w:val="single" w:color="000000" w:sz="12" w:space="0"/>
            </w:tcBorders>
          </w:tcPr>
          <w:p>
            <w:pPr>
              <w:ind w:left="169" w:right="31" w:hanging="100"/>
              <w:spacing w:before="147" w:line="19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结算金额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1032" w:type="dxa"/>
            <w:vAlign w:val="top"/>
            <w:tcBorders>
              <w:top w:val="single" w:color="000000" w:sz="12" w:space="0"/>
            </w:tcBorders>
          </w:tcPr>
          <w:p>
            <w:pPr>
              <w:ind w:left="457" w:right="103" w:hanging="313"/>
              <w:spacing w:before="2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调整金额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2"/>
              </w:rPr>
              <w:t>±</w:t>
            </w:r>
          </w:p>
          <w:p>
            <w:pPr>
              <w:ind w:left="248"/>
              <w:spacing w:line="18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（元）</w:t>
            </w:r>
          </w:p>
        </w:tc>
        <w:tc>
          <w:tcPr>
            <w:tcW w:w="1825" w:type="dxa"/>
            <w:vAlign w:val="top"/>
            <w:vMerge w:val="restart"/>
            <w:tcBorders>
              <w:right w:val="single" w:color="000000" w:sz="12" w:space="0"/>
              <w:top w:val="single" w:color="000000" w:sz="12" w:space="0"/>
              <w:bottom w:val="nil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ind w:left="733"/>
              <w:spacing w:before="8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29" w:hRule="atLeast"/>
        </w:trPr>
        <w:tc>
          <w:tcPr>
            <w:tcW w:w="882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ind w:left="423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</w:rPr>
              <w:t>A</w:t>
            </w:r>
            <w:r>
              <w:rPr>
                <w:sz w:val="19"/>
                <w:szCs w:val="19"/>
                <w:spacing w:val="-20"/>
              </w:rPr>
              <w:t>1</w:t>
            </w:r>
          </w:p>
        </w:tc>
        <w:tc>
          <w:tcPr>
            <w:tcW w:w="793" w:type="dxa"/>
            <w:vAlign w:val="top"/>
          </w:tcPr>
          <w:p>
            <w:pPr>
              <w:ind w:left="345"/>
              <w:spacing w:before="77" w:line="16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B</w:t>
            </w:r>
          </w:p>
        </w:tc>
        <w:tc>
          <w:tcPr>
            <w:tcW w:w="987" w:type="dxa"/>
            <w:vAlign w:val="top"/>
          </w:tcPr>
          <w:p>
            <w:pPr>
              <w:pStyle w:val="TableText"/>
              <w:ind w:left="417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3"/>
              </w:rPr>
              <w:t xml:space="preserve"> </w:t>
            </w:r>
            <w:r>
              <w:rPr>
                <w:sz w:val="19"/>
                <w:szCs w:val="19"/>
                <w:spacing w:val="-19"/>
              </w:rPr>
              <w:t>1</w:t>
            </w:r>
          </w:p>
        </w:tc>
        <w:tc>
          <w:tcPr>
            <w:tcW w:w="1032" w:type="dxa"/>
            <w:vAlign w:val="top"/>
          </w:tcPr>
          <w:p>
            <w:pPr>
              <w:pStyle w:val="TableText"/>
              <w:ind w:left="438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  <w:w w:val="88"/>
              </w:rPr>
              <w:t>A</w:t>
            </w:r>
            <w:r>
              <w:rPr>
                <w:sz w:val="19"/>
                <w:szCs w:val="19"/>
                <w:spacing w:val="-6"/>
                <w:w w:val="88"/>
              </w:rPr>
              <w:t>2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71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6"/>
              </w:rPr>
              <w:t>C</w:t>
            </w:r>
            <w:r>
              <w:rPr>
                <w:sz w:val="19"/>
                <w:szCs w:val="19"/>
                <w:spacing w:val="-14"/>
                <w:w w:val="96"/>
              </w:rPr>
              <w:t>2</w:t>
            </w:r>
          </w:p>
        </w:tc>
        <w:tc>
          <w:tcPr>
            <w:tcW w:w="1032" w:type="dxa"/>
            <w:vAlign w:val="top"/>
          </w:tcPr>
          <w:p>
            <w:pPr>
              <w:pStyle w:val="TableText"/>
              <w:ind w:left="206"/>
              <w:spacing w:before="45" w:line="201" w:lineRule="auto"/>
              <w:rPr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D=C</w:t>
            </w:r>
            <w:r>
              <w:rPr>
                <w:sz w:val="19"/>
                <w:szCs w:val="19"/>
                <w:spacing w:val="-23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3"/>
              </w:rPr>
              <w:t>-C</w:t>
            </w:r>
            <w:r>
              <w:rPr>
                <w:sz w:val="19"/>
                <w:szCs w:val="19"/>
                <w:spacing w:val="-23"/>
              </w:rPr>
              <w:t>1</w:t>
            </w:r>
          </w:p>
        </w:tc>
        <w:tc>
          <w:tcPr>
            <w:tcW w:w="1825" w:type="dxa"/>
            <w:vAlign w:val="top"/>
            <w:vMerge w:val="continue"/>
            <w:tcBorders>
              <w:righ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ind w:left="397"/>
              <w:spacing w:before="6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974" w:type="dxa"/>
            <w:vAlign w:val="top"/>
          </w:tcPr>
          <w:p>
            <w:pPr>
              <w:ind w:left="36"/>
              <w:spacing w:before="6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发包人提供材料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ind w:left="58"/>
              <w:spacing w:before="6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详见本标准表G.1.1</w:t>
            </w:r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ind w:left="384"/>
              <w:spacing w:before="6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974" w:type="dxa"/>
            <w:vAlign w:val="top"/>
          </w:tcPr>
          <w:p>
            <w:pPr>
              <w:ind w:left="33"/>
              <w:spacing w:before="6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专业分包工程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ind w:left="58"/>
              <w:spacing w:before="6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详见本标准表E.4.3</w:t>
            </w:r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ind w:left="386"/>
              <w:spacing w:before="63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1974" w:type="dxa"/>
            <w:vAlign w:val="top"/>
          </w:tcPr>
          <w:p>
            <w:pPr>
              <w:ind w:left="34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直接发包的专业工程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ind w:left="58"/>
              <w:spacing w:before="6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详见本标准表E.4.6</w:t>
            </w:r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8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2856" w:type="dxa"/>
            <w:vAlign w:val="top"/>
            <w:gridSpan w:val="2"/>
            <w:tcBorders>
              <w:left w:val="single" w:color="000000" w:sz="12" w:space="0"/>
            </w:tcBorders>
          </w:tcPr>
          <w:p>
            <w:pPr>
              <w:ind w:left="1035"/>
              <w:spacing w:before="11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88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93" w:hRule="atLeast"/>
        </w:trPr>
        <w:tc>
          <w:tcPr>
            <w:tcW w:w="2856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1020"/>
              <w:spacing w:before="14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017" w:type="dxa"/>
            <w:vAlign w:val="top"/>
            <w:tcBorders>
              <w:bottom w:val="single" w:color="000000" w:sz="12" w:space="0"/>
            </w:tcBorders>
          </w:tcPr>
          <w:p>
            <w:pPr>
              <w:ind w:left="412"/>
              <w:spacing w:before="237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793" w:type="dxa"/>
            <w:vAlign w:val="top"/>
            <w:tcBorders>
              <w:bottom w:val="single" w:color="000000" w:sz="12" w:space="0"/>
            </w:tcBorders>
          </w:tcPr>
          <w:p>
            <w:pPr>
              <w:ind w:left="303"/>
              <w:spacing w:before="237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987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  <w:tcBorders>
              <w:bottom w:val="single" w:color="000000" w:sz="12" w:space="0"/>
            </w:tcBorders>
          </w:tcPr>
          <w:p>
            <w:pPr>
              <w:ind w:left="428"/>
              <w:spacing w:before="237" w:line="146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position w:val="-8"/>
              </w:rPr>
              <w:t>—</w:t>
            </w:r>
          </w:p>
        </w:tc>
        <w:tc>
          <w:tcPr>
            <w:tcW w:w="88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32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872"/>
              <w:spacing w:before="237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  <w:position w:val="-8"/>
              </w:rPr>
              <w:t>-</w:t>
            </w:r>
          </w:p>
        </w:tc>
      </w:tr>
    </w:tbl>
    <w:p>
      <w:pPr>
        <w:ind w:left="382"/>
        <w:spacing w:before="310"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本表项目名称、服务内容应由招标人填写；</w:t>
      </w:r>
    </w:p>
    <w:p>
      <w:pPr>
        <w:pStyle w:val="BodyText"/>
        <w:ind w:left="926" w:right="354" w:hanging="182"/>
        <w:spacing w:before="122" w:line="280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编制最高投标限价及投标报价时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，采用费率计价方式计算总承包服务费的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，应分别填写“计算基础</w:t>
      </w:r>
      <w:r>
        <w:rPr>
          <w:rFonts w:ascii="Microsoft YaHei" w:hAnsi="Microsoft YaHei" w:eastAsia="Microsoft YaHei" w:cs="Microsoft YaHei"/>
          <w:sz w:val="18"/>
          <w:szCs w:val="18"/>
          <w:spacing w:val="3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A</w:t>
      </w:r>
      <w:r>
        <w:rPr>
          <w:sz w:val="18"/>
          <w:szCs w:val="18"/>
          <w:spacing w:val="-5"/>
        </w:rPr>
        <w:t>1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” “</w:t>
      </w:r>
      <w:r>
        <w:rPr>
          <w:rFonts w:ascii="Microsoft YaHei" w:hAnsi="Microsoft YaHei" w:eastAsia="Microsoft YaHei" w:cs="Microsoft YaHei"/>
          <w:sz w:val="18"/>
          <w:szCs w:val="18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费率B</w:t>
      </w:r>
      <w:r>
        <w:rPr>
          <w:rFonts w:ascii="Microsoft YaHei" w:hAnsi="Microsoft YaHei" w:eastAsia="Microsoft YaHei" w:cs="Microsoft YaHei"/>
          <w:sz w:val="18"/>
          <w:szCs w:val="18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5"/>
        </w:rPr>
        <w:t>”，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并计算填写“金额C</w:t>
      </w:r>
      <w:r>
        <w:rPr>
          <w:sz w:val="18"/>
          <w:szCs w:val="18"/>
          <w:spacing w:val="-8"/>
        </w:rPr>
        <w:t>1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”，C</w:t>
      </w:r>
      <w:r>
        <w:rPr>
          <w:sz w:val="18"/>
          <w:szCs w:val="18"/>
          <w:spacing w:val="-8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=A</w:t>
      </w:r>
      <w:r>
        <w:rPr>
          <w:sz w:val="18"/>
          <w:szCs w:val="18"/>
          <w:spacing w:val="-8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×B</w:t>
      </w:r>
      <w:r>
        <w:rPr>
          <w:rFonts w:ascii="Microsoft YaHei" w:hAnsi="Microsoft YaHei" w:eastAsia="Microsoft YaHei" w:cs="Microsoft YaHei"/>
          <w:sz w:val="18"/>
          <w:szCs w:val="18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;</w:t>
      </w:r>
      <w:r>
        <w:rPr>
          <w:rFonts w:ascii="Microsoft YaHei" w:hAnsi="Microsoft YaHei" w:eastAsia="Microsoft YaHei" w:cs="Microsoft YaHei"/>
          <w:sz w:val="18"/>
          <w:szCs w:val="18"/>
          <w:spacing w:val="44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采用总价计价方式计算总承包服务费的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9"/>
        </w:rPr>
        <w:t>，可直接填写“金额C</w:t>
      </w:r>
      <w:r>
        <w:rPr>
          <w:sz w:val="18"/>
          <w:szCs w:val="18"/>
          <w:spacing w:val="-9"/>
        </w:rPr>
        <w:t>1</w:t>
      </w:r>
      <w:r>
        <w:rPr>
          <w:sz w:val="18"/>
          <w:szCs w:val="18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9"/>
        </w:rPr>
        <w:t>”；</w:t>
      </w:r>
    </w:p>
    <w:p>
      <w:pPr>
        <w:pStyle w:val="BodyText"/>
        <w:ind w:left="919" w:right="579" w:hanging="174"/>
        <w:spacing w:before="2" w:line="209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3</w:t>
      </w:r>
      <w:r>
        <w:rPr>
          <w:rFonts w:ascii="Microsoft YaHei" w:hAnsi="Microsoft YaHei" w:eastAsia="Microsoft YaHei" w:cs="Microsoft YaHei"/>
          <w:sz w:val="18"/>
          <w:szCs w:val="18"/>
          <w:spacing w:val="46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编制结算时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，采用费率计价方式计算总承包服务费的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6"/>
        </w:rPr>
        <w:t>，应填写“确认计算</w:t>
      </w:r>
      <w:r>
        <w:rPr>
          <w:rFonts w:ascii="Microsoft YaHei" w:hAnsi="Microsoft YaHei" w:eastAsia="Microsoft YaHei" w:cs="Microsoft YaHei"/>
          <w:sz w:val="18"/>
          <w:szCs w:val="18"/>
          <w:spacing w:val="-7"/>
        </w:rPr>
        <w:t>基础A</w:t>
      </w:r>
      <w:r>
        <w:rPr>
          <w:sz w:val="18"/>
          <w:szCs w:val="18"/>
          <w:spacing w:val="-7"/>
        </w:rPr>
        <w:t>2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7"/>
        </w:rPr>
        <w:t>”，  并计算填写“结算金额C</w:t>
      </w:r>
      <w:r>
        <w:rPr>
          <w:sz w:val="18"/>
          <w:szCs w:val="18"/>
          <w:spacing w:val="-7"/>
        </w:rPr>
        <w:t>2</w:t>
      </w:r>
      <w:r>
        <w:rPr>
          <w:sz w:val="18"/>
          <w:szCs w:val="18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7"/>
        </w:rPr>
        <w:t>”，</w:t>
      </w:r>
      <w:r>
        <w:rPr>
          <w:rFonts w:ascii="Microsoft YaHei" w:hAnsi="Microsoft YaHei" w:eastAsia="Microsoft YaHei" w:cs="Microsoft YaHei"/>
          <w:sz w:val="18"/>
          <w:szCs w:val="18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C</w:t>
      </w:r>
      <w:r>
        <w:rPr>
          <w:sz w:val="18"/>
          <w:szCs w:val="18"/>
          <w:spacing w:val="-8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=A</w:t>
      </w:r>
      <w:r>
        <w:rPr>
          <w:sz w:val="18"/>
          <w:szCs w:val="18"/>
          <w:spacing w:val="-8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×B；采用总价计价方式计算总承包服务费的</w:t>
      </w:r>
      <w:r>
        <w:rPr>
          <w:rFonts w:ascii="Microsoft YaHei" w:hAnsi="Microsoft YaHei" w:eastAsia="Microsoft YaHei" w:cs="Microsoft YaHei"/>
          <w:sz w:val="18"/>
          <w:szCs w:val="18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，可直接填写“结算金额C</w:t>
      </w:r>
      <w:r>
        <w:rPr>
          <w:sz w:val="18"/>
          <w:szCs w:val="18"/>
          <w:spacing w:val="-8"/>
        </w:rPr>
        <w:t>2</w:t>
      </w:r>
      <w:r>
        <w:rPr>
          <w:sz w:val="18"/>
          <w:szCs w:val="18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8"/>
        </w:rPr>
        <w:t>”。</w:t>
      </w:r>
    </w:p>
    <w:p>
      <w:pPr>
        <w:spacing w:line="209" w:lineRule="auto"/>
        <w:sectPr>
          <w:type w:val="continuous"/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2949"/>
        <w:spacing w:before="70" w:line="184" w:lineRule="auto"/>
        <w:outlineLvl w:val="0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b/>
          <w:bCs/>
          <w:spacing w:val="12"/>
        </w:rPr>
        <w:t>直接发包的专业工程明细表</w:t>
      </w:r>
    </w:p>
    <w:p>
      <w:pPr>
        <w:spacing w:line="170" w:lineRule="exact"/>
        <w:rPr/>
      </w:pPr>
      <w:r/>
    </w:p>
    <w:p>
      <w:pPr>
        <w:spacing w:line="170" w:lineRule="exact"/>
        <w:sectPr>
          <w:pgSz w:w="11900" w:h="16840"/>
          <w:pgMar w:top="1268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268" w:right="740" w:bottom="0" w:left="705" w:header="0" w:footer="0" w:gutter="0"/>
          <w:cols w:equalWidth="0" w:num="2">
            <w:col w:w="4484" w:space="100"/>
            <w:col w:w="587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361"/>
        <w:gridCol w:w="7104"/>
        <w:gridCol w:w="1959"/>
      </w:tblGrid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479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7104" w:type="dxa"/>
            <w:vAlign w:val="top"/>
            <w:tcBorders>
              <w:top w:val="single" w:color="000000" w:sz="12" w:space="0"/>
            </w:tcBorders>
          </w:tcPr>
          <w:p>
            <w:pPr>
              <w:ind w:left="2488"/>
              <w:spacing w:before="5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直接发包的专业工程名称</w:t>
            </w:r>
          </w:p>
        </w:tc>
        <w:tc>
          <w:tcPr>
            <w:tcW w:w="1959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799"/>
              <w:spacing w:before="5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ind w:left="637"/>
              <w:spacing w:before="58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7104" w:type="dxa"/>
            <w:vAlign w:val="top"/>
          </w:tcPr>
          <w:p>
            <w:pPr>
              <w:ind w:left="35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直接发包的专业工程</w:t>
            </w:r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5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5" w:hRule="atLeast"/>
        </w:trPr>
        <w:tc>
          <w:tcPr>
            <w:tcW w:w="1361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89" w:hRule="atLeast"/>
        </w:trPr>
        <w:tc>
          <w:tcPr>
            <w:tcW w:w="1361" w:type="dxa"/>
            <w:vAlign w:val="top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104" w:type="dxa"/>
            <w:vAlign w:val="top"/>
            <w:tcBorders>
              <w:bottom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959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382"/>
        <w:spacing w:before="205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2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：本表应由招标人填写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，用于计算直接发包的专业工程总承包服务费。</w:t>
      </w:r>
    </w:p>
    <w:p>
      <w:pPr>
        <w:spacing w:line="180" w:lineRule="exact"/>
        <w:sectPr>
          <w:type w:val="continuous"/>
          <w:pgSz w:w="11900" w:h="16840"/>
          <w:pgMar w:top="1268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3939"/>
        <w:spacing w:before="79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4"/>
        </w:rPr>
        <w:t>增值税计价表</w:t>
      </w:r>
    </w:p>
    <w:p>
      <w:pPr>
        <w:spacing w:line="135" w:lineRule="exact"/>
        <w:rPr/>
      </w:pPr>
      <w:r/>
    </w:p>
    <w:p>
      <w:pPr>
        <w:spacing w:line="135" w:lineRule="exact"/>
        <w:sectPr>
          <w:pgSz w:w="11900" w:h="16840"/>
          <w:pgMar w:top="1236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234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</w:rPr>
        <w:t>暂列金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  <w:position w:val="-1"/>
        </w:rPr>
        <w:t>兴安盟人民医院二院部会议</w:t>
      </w:r>
    </w:p>
    <w:p>
      <w:pPr>
        <w:ind w:left="2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室修缮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8"/>
        </w:rPr>
        <w:t>页</w:t>
      </w:r>
    </w:p>
    <w:p>
      <w:pPr>
        <w:spacing w:line="172" w:lineRule="auto"/>
        <w:sectPr>
          <w:type w:val="continuous"/>
          <w:pgSz w:w="11900" w:h="16840"/>
          <w:pgMar w:top="1236" w:right="740" w:bottom="0" w:left="705" w:header="0" w:footer="0" w:gutter="0"/>
          <w:cols w:equalWidth="0" w:num="2">
            <w:col w:w="4484" w:space="100"/>
            <w:col w:w="587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2"/>
        <w:gridCol w:w="1092"/>
        <w:gridCol w:w="5175"/>
        <w:gridCol w:w="1182"/>
        <w:gridCol w:w="897"/>
        <w:gridCol w:w="1167"/>
      </w:tblGrid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  <w:top w:val="single" w:color="000000" w:sz="10" w:space="0"/>
            </w:tcBorders>
          </w:tcPr>
          <w:p>
            <w:pPr>
              <w:ind w:left="268"/>
              <w:spacing w:before="75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序号</w:t>
            </w:r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85"/>
              <w:spacing w:before="75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项目名称</w:t>
            </w:r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2053"/>
              <w:spacing w:before="74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计算基础说明</w:t>
            </w:r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245"/>
              <w:spacing w:before="74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计算基础</w:t>
            </w:r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50"/>
              <w:spacing w:before="75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税率(%)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237"/>
              <w:spacing w:before="75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10"/>
              </w:rPr>
              <w:t>金额(元)</w:t>
            </w:r>
          </w:p>
        </w:tc>
      </w:tr>
      <w:tr>
        <w:trPr>
          <w:trHeight w:val="51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17"/>
              <w:spacing w:before="151" w:line="20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</w:rPr>
              <w:t>1</w:t>
            </w:r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"/>
              <w:spacing w:before="150" w:line="186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增值税</w:t>
            </w:r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0" w:right="182" w:hanging="3"/>
              <w:spacing w:before="3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分部分项工程费+措施项目工程费+其他项目费-其中：专业工程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  <w:w w:val="99"/>
              </w:rPr>
              <w:t>暂估价</w:t>
            </w:r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51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13"/>
                <w:w w:val="88"/>
              </w:rPr>
              <w:t>0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9258" w:type="dxa"/>
            <w:vAlign w:val="top"/>
            <w:gridSpan w:val="5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75"/>
              <w:spacing w:before="99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合       计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sectPr>
      <w:type w:val="continuous"/>
      <w:pgSz w:w="11900" w:h="16840"/>
      <w:pgMar w:top="1236" w:right="740" w:bottom="0" w:left="705" w:header="0" w:footer="0" w:gutter="0"/>
      <w:cols w:equalWidth="0" w:num="1">
        <w:col w:w="1045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GrandReport 3.0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WingDings</dc:title>
  <dcterms:created xsi:type="dcterms:W3CDTF">2026-06-12T17:24:41Z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2026-06-22T08:38:55</vt:filetime>
  </property>
</Properties>
</file>